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DA" w:rsidRDefault="00DA7E06" w:rsidP="00AE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9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AE5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BDA">
        <w:rPr>
          <w:rFonts w:ascii="Times New Roman" w:hAnsi="Times New Roman" w:cs="Times New Roman"/>
          <w:b/>
          <w:sz w:val="24"/>
          <w:szCs w:val="24"/>
        </w:rPr>
        <w:t>н</w:t>
      </w:r>
      <w:r w:rsidRPr="00AB4F9B">
        <w:rPr>
          <w:rFonts w:ascii="Times New Roman" w:hAnsi="Times New Roman" w:cs="Times New Roman"/>
          <w:b/>
          <w:sz w:val="24"/>
          <w:szCs w:val="24"/>
        </w:rPr>
        <w:t xml:space="preserve">а поставку дезинфицирующих средств </w:t>
      </w:r>
    </w:p>
    <w:p w:rsidR="00DA7E06" w:rsidRPr="00A57BDA" w:rsidRDefault="00A57BDA" w:rsidP="00F80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DA7E06" w:rsidRPr="00AB4F9B">
        <w:rPr>
          <w:rFonts w:ascii="Times New Roman" w:hAnsi="Times New Roman" w:cs="Times New Roman"/>
          <w:b/>
          <w:sz w:val="24"/>
          <w:szCs w:val="24"/>
        </w:rPr>
        <w:t>НУЗ «Узловая поликлини</w:t>
      </w:r>
      <w:r w:rsidR="00F80159">
        <w:rPr>
          <w:rFonts w:ascii="Times New Roman" w:hAnsi="Times New Roman" w:cs="Times New Roman"/>
          <w:b/>
          <w:sz w:val="24"/>
          <w:szCs w:val="24"/>
        </w:rPr>
        <w:t xml:space="preserve">ка на </w:t>
      </w:r>
      <w:proofErr w:type="spellStart"/>
      <w:r w:rsidR="00F80159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="00F80159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F80159">
        <w:rPr>
          <w:rFonts w:ascii="Times New Roman" w:hAnsi="Times New Roman" w:cs="Times New Roman"/>
          <w:b/>
          <w:sz w:val="24"/>
          <w:szCs w:val="24"/>
        </w:rPr>
        <w:t>рехво-Зуево</w:t>
      </w:r>
      <w:proofErr w:type="spellEnd"/>
      <w:r w:rsidR="00F80159">
        <w:rPr>
          <w:rFonts w:ascii="Times New Roman" w:hAnsi="Times New Roman" w:cs="Times New Roman"/>
          <w:b/>
          <w:sz w:val="24"/>
          <w:szCs w:val="24"/>
        </w:rPr>
        <w:t xml:space="preserve"> ОАО «РЖД» </w:t>
      </w:r>
      <w:bookmarkStart w:id="0" w:name="_GoBack"/>
      <w:bookmarkEnd w:id="0"/>
      <w:r w:rsidR="00F3705D">
        <w:rPr>
          <w:rFonts w:ascii="Times New Roman" w:hAnsi="Times New Roman" w:cs="Times New Roman"/>
          <w:b/>
          <w:sz w:val="24"/>
          <w:szCs w:val="24"/>
        </w:rPr>
        <w:t>в 2019</w:t>
      </w:r>
      <w:r w:rsidR="00FF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05D">
        <w:rPr>
          <w:rFonts w:ascii="Times New Roman" w:hAnsi="Times New Roman" w:cs="Times New Roman"/>
          <w:b/>
          <w:sz w:val="24"/>
          <w:szCs w:val="24"/>
        </w:rPr>
        <w:t>г</w:t>
      </w:r>
      <w:r w:rsidR="00FF061C">
        <w:rPr>
          <w:rFonts w:ascii="Times New Roman" w:hAnsi="Times New Roman" w:cs="Times New Roman"/>
          <w:b/>
          <w:sz w:val="24"/>
          <w:szCs w:val="24"/>
        </w:rPr>
        <w:t>оду</w:t>
      </w:r>
      <w:r w:rsidR="00DA7E06" w:rsidRPr="00AB4F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1276"/>
        <w:gridCol w:w="1418"/>
      </w:tblGrid>
      <w:tr w:rsidR="00DA7E06" w:rsidRPr="00AB4F9B" w:rsidTr="0087306C">
        <w:tc>
          <w:tcPr>
            <w:tcW w:w="709" w:type="dxa"/>
            <w:vAlign w:val="center"/>
          </w:tcPr>
          <w:p w:rsidR="00F3705D" w:rsidRPr="009D0CED" w:rsidRDefault="00DA7E06" w:rsidP="0087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E06" w:rsidRPr="009D0CED" w:rsidRDefault="00DA7E06" w:rsidP="0087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C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DA7E06" w:rsidRPr="009D0CED" w:rsidRDefault="00DA7E06" w:rsidP="0087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D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4394" w:type="dxa"/>
            <w:vAlign w:val="center"/>
          </w:tcPr>
          <w:p w:rsidR="00DA7E06" w:rsidRPr="009D0CED" w:rsidRDefault="00DA7E06" w:rsidP="0087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D">
              <w:rPr>
                <w:rFonts w:ascii="Times New Roman" w:hAnsi="Times New Roman" w:cs="Times New Roman"/>
                <w:sz w:val="24"/>
                <w:szCs w:val="24"/>
              </w:rPr>
              <w:t>Характеристики продукции</w:t>
            </w:r>
          </w:p>
        </w:tc>
        <w:tc>
          <w:tcPr>
            <w:tcW w:w="1276" w:type="dxa"/>
            <w:vAlign w:val="center"/>
          </w:tcPr>
          <w:p w:rsidR="00DA7E06" w:rsidRPr="009D0CED" w:rsidRDefault="00E461DB" w:rsidP="0087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="00F3705D" w:rsidRPr="009D0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A7E06" w:rsidRPr="009D0CED" w:rsidRDefault="00DA7E06" w:rsidP="0087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C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A7E06" w:rsidRPr="00AB4F9B" w:rsidTr="008756D4">
        <w:tc>
          <w:tcPr>
            <w:tcW w:w="709" w:type="dxa"/>
            <w:vAlign w:val="center"/>
          </w:tcPr>
          <w:p w:rsidR="00DA7E06" w:rsidRPr="00AB4F9B" w:rsidRDefault="00DA7E06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A7E06" w:rsidRPr="00AB4F9B" w:rsidRDefault="00DA7E06" w:rsidP="0086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Дезинфицирующее</w:t>
            </w:r>
          </w:p>
          <w:p w:rsidR="00DA7E06" w:rsidRPr="00AB4F9B" w:rsidRDefault="00570118" w:rsidP="0086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7E06" w:rsidRPr="00AB4F9B">
              <w:rPr>
                <w:rFonts w:ascii="Times New Roman" w:hAnsi="Times New Roman" w:cs="Times New Roman"/>
                <w:sz w:val="24"/>
                <w:szCs w:val="24"/>
              </w:rPr>
              <w:t>редство «</w:t>
            </w:r>
            <w:proofErr w:type="spellStart"/>
            <w:r w:rsidR="00DA7E06" w:rsidRPr="00AB4F9B">
              <w:rPr>
                <w:rFonts w:ascii="Times New Roman" w:hAnsi="Times New Roman" w:cs="Times New Roman"/>
                <w:sz w:val="24"/>
                <w:szCs w:val="24"/>
              </w:rPr>
              <w:t>Миродез</w:t>
            </w:r>
            <w:proofErr w:type="spellEnd"/>
            <w:r w:rsidR="00DA7E06"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E06" w:rsidRPr="00AB4F9B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="00DA7E06" w:rsidRPr="00AB4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E06" w:rsidRPr="00AB4F9B" w:rsidRDefault="002A4F36" w:rsidP="0086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A7E06" w:rsidRPr="00AB4F9B">
              <w:rPr>
                <w:rFonts w:ascii="Times New Roman" w:hAnsi="Times New Roman" w:cs="Times New Roman"/>
                <w:sz w:val="24"/>
                <w:szCs w:val="24"/>
              </w:rPr>
              <w:t>лакон 1 литр</w:t>
            </w:r>
          </w:p>
        </w:tc>
        <w:tc>
          <w:tcPr>
            <w:tcW w:w="4394" w:type="dxa"/>
          </w:tcPr>
          <w:p w:rsidR="00793F14" w:rsidRPr="00AB4F9B" w:rsidRDefault="00793F14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в виде жидкого концентрата на основе четвертичных аммониевых соединений не менее 10,5 % и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глиоксаля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5%; не должно содержать аминов, кислот,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гуанидинов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ферментов. Срок годности рабочих растворов не менее 14 суток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концентрата не более 8.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должно антимикробной активностью в отношении грамотрицательных и грамположительных бактерий (включая микобактерии туберкулеза – тестировано на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вирусов (включая аденовирусы, вирусы гриппа,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возбудителей острых респираторных инфекций,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энтеровирусы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вирус полиомиелита, вирусы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парентеральных гепатитов, герпеса, атипичной пневмонии, птичьего гриппа, ВИЧ и др.), патогенных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Трихофитон, плесневых грибов;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моющими свойствами. Средство должно быть разрешено для применения в лечебно-профилактических учреждениях. Дезинфекцию поверхностей способом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протирания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проводить в присутствии людей без средств защиты органов дыхания. Смывание рабочего раствора средства с обработанных поверхностей после дезинфекции не требуется. Контроль концентрации рабочих растворов средства осуществляется индикаторными полосками, соответствующими данному средству. Из одного литра концентрата выход рабочего раствора должен составлять:</w:t>
            </w:r>
          </w:p>
          <w:p w:rsidR="00793F14" w:rsidRPr="00AB4F9B" w:rsidRDefault="00793F14" w:rsidP="00860A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не менее 10 000 л для проведения дезинфекции поверхностей, </w:t>
            </w:r>
            <w:r w:rsidRPr="00AB4F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санитарно-технического оборудования,</w:t>
            </w:r>
            <w:r w:rsidRPr="00AB4F9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предметов ухода за больными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инфекций бактериальной этиологии; </w:t>
            </w:r>
          </w:p>
          <w:p w:rsidR="00793F14" w:rsidRPr="00AB4F9B" w:rsidRDefault="00793F14" w:rsidP="00860A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200л при экспозиции не более 15 минут для дезинфекции поверхностей, санитарно-технического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оборудования, предметов ухода за больными, посуды в отношении инфекций вирусной этиологии и кандидозов; </w:t>
            </w:r>
          </w:p>
          <w:p w:rsidR="00793F14" w:rsidRPr="00AB4F9B" w:rsidRDefault="00793F14" w:rsidP="00860A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менее 200 л при экспозиции не более 60 минут и не менее 50 л при экспозиции не более 15 минут для  дезинфекции, совмещенной с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очисткой ИМН, при инфекциях бактериальной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микобактерии туберкулеза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вирусной и грибковой (кандидозы,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793F14" w:rsidRPr="00AB4F9B" w:rsidRDefault="00793F14" w:rsidP="00860AC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500 л для дезинфекции медицинских отходов;</w:t>
            </w:r>
          </w:p>
          <w:p w:rsidR="00DA7E06" w:rsidRPr="00215828" w:rsidRDefault="00793F14" w:rsidP="002158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менее 100 л при экспозиции не более 90 минут для проведения дезинфекции всех биол</w:t>
            </w:r>
            <w:r w:rsidR="00F1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огических жидкостей.</w:t>
            </w:r>
            <w:r w:rsidR="00F14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Упаковка: ф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 объемом не менее 1литра.</w:t>
            </w:r>
          </w:p>
        </w:tc>
        <w:tc>
          <w:tcPr>
            <w:tcW w:w="1276" w:type="dxa"/>
            <w:vAlign w:val="center"/>
          </w:tcPr>
          <w:p w:rsidR="00DA7E06" w:rsidRPr="00AB4F9B" w:rsidRDefault="00EA697A" w:rsidP="008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A7E06" w:rsidRPr="00AB4F9B" w:rsidRDefault="002A4F36" w:rsidP="0094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4F36" w:rsidRPr="00AB4F9B" w:rsidTr="008756D4">
        <w:tc>
          <w:tcPr>
            <w:tcW w:w="709" w:type="dxa"/>
            <w:vAlign w:val="center"/>
          </w:tcPr>
          <w:p w:rsidR="002A4F36" w:rsidRPr="00AB4F9B" w:rsidRDefault="002A4F36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A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4F36" w:rsidRPr="00AB4F9B" w:rsidRDefault="002A4F36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Дезинфицирующее средство «Хорт актив» </w:t>
            </w:r>
          </w:p>
          <w:p w:rsidR="002A4F36" w:rsidRPr="00AB4F9B" w:rsidRDefault="002A4F36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флакон 1 литр</w:t>
            </w:r>
          </w:p>
        </w:tc>
        <w:tc>
          <w:tcPr>
            <w:tcW w:w="4394" w:type="dxa"/>
          </w:tcPr>
          <w:p w:rsidR="00DC4222" w:rsidRPr="00AB4F9B" w:rsidRDefault="00DC4222" w:rsidP="00942CA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Дезинфицирующее средство в виде жидкого концентрата на основе активированной перекиси водорода не менее 10%, не должно содержать альдегидов, спиртов, производных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гуанидина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аминов, ЧАС. Срок годности средства не менее 2 лет года, рабочих растворов не менее 10 суток.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должно обладать антимикробной активностью в отношении грамотрицательных и грамположительных бактерий (включая возбудителей внутрибольничных инфекций, анаэробных инфекций, туберкулеза – тестировано на культуре тест-штамма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43227, бактериальных инфекций, вызванных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полирезистентными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дезинфицирующим средствам штаммами –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aerugienosa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Enterobacter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Pantoea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agglomerans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Acinetobacter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calcoaceticus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Baumanii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легионеллеза, особо опасных инфекций (ООИ) – чумы, холеры, туляремии, сибирской язвы), вирусов (в отношении всех известных вирусов, патогенных для человека, в том числе вирусов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парентеральных гепатитов (включая гепатит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и С), ВИЧ, полиомиелита, аденовирусов, вирусов «атипичной пневмонии» (SARS), «птичьего» гриппа H5N1, «свиного» гриппа, гриппа человека,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герпеса и др.),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Candida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Trichophyton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плесневых грибов, а также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спороцидной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активностью. Средство должно обладать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дезинвазионной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 при контаминации цистами и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ооцистами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простейших, яйцами,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онкосферами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личинками гельминтов (включая острицы). Средство должно быть предназначено для дезинфекции в ЛПО и ЛПУ различного профиля, дезинфекции биологических выделений (крови, сыворотки, мокроты, мочи), для ДВУ и стерилизации. Выход рабочего раствора из 1л концентрата должен составлять:</w:t>
            </w:r>
          </w:p>
          <w:p w:rsidR="00DC4222" w:rsidRPr="00AB4F9B" w:rsidRDefault="00DC4222" w:rsidP="00860AC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50л для дезинфекции, совмещенной с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очисткой, ИМН при вирусных, бактериальных (включая туберкулез – тестировано на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43227) и грибковых (кандидозы,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дерматофитии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инфекциях;</w:t>
            </w:r>
          </w:p>
          <w:p w:rsidR="00DC4222" w:rsidRPr="00AB4F9B" w:rsidRDefault="00DC4222" w:rsidP="00860AC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20л при экспозиции не более 5мин для ДВУ и не более 120мин для стерилизации;</w:t>
            </w:r>
          </w:p>
          <w:p w:rsidR="00DC4222" w:rsidRPr="00AB4F9B" w:rsidRDefault="00DC4222" w:rsidP="00860AC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100л при экспозиции не более 60мин и не менее 50 при экспозиции не более 15 мин для дезинфекции поверхностей;</w:t>
            </w:r>
          </w:p>
          <w:p w:rsidR="00DC4222" w:rsidRPr="00AB4F9B" w:rsidRDefault="00DC4222" w:rsidP="00860AC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50л при экспозиции не более 60мин для генеральных уборок в процедурных кабинетах (а так же при инфекциях бактериальной этиологии, вызванных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полирезистентными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дезинфицирующим средствам штаммами);</w:t>
            </w:r>
          </w:p>
          <w:p w:rsidR="00DC4222" w:rsidRPr="00AB4F9B" w:rsidRDefault="00DC4222" w:rsidP="00860ACE">
            <w:pPr>
              <w:widowControl w:val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50л при экспозиции не более 90мин при туберкулезе – тестировано на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43227.  </w:t>
            </w:r>
          </w:p>
          <w:p w:rsidR="002A4F36" w:rsidRPr="00215828" w:rsidRDefault="00B1022B" w:rsidP="002158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флакон не менее 1литра.</w:t>
            </w:r>
          </w:p>
        </w:tc>
        <w:tc>
          <w:tcPr>
            <w:tcW w:w="1276" w:type="dxa"/>
            <w:vAlign w:val="center"/>
          </w:tcPr>
          <w:p w:rsidR="002A4F36" w:rsidRPr="00AB4F9B" w:rsidRDefault="00EA697A" w:rsidP="008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A4F36" w:rsidRPr="00AB4F9B" w:rsidRDefault="002A4F36" w:rsidP="00942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2110" w:rsidRPr="00AB4F9B" w:rsidTr="008756D4">
        <w:tc>
          <w:tcPr>
            <w:tcW w:w="709" w:type="dxa"/>
            <w:vAlign w:val="center"/>
          </w:tcPr>
          <w:p w:rsidR="00AF2110" w:rsidRPr="00AB4F9B" w:rsidRDefault="00AF2110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A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2110" w:rsidRPr="00AB4F9B" w:rsidRDefault="00AF2110" w:rsidP="00AF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«</w:t>
            </w:r>
            <w:proofErr w:type="spellStart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Мирафлорес</w:t>
            </w:r>
            <w:proofErr w:type="spellEnd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спрей» </w:t>
            </w:r>
          </w:p>
          <w:p w:rsidR="00AF2110" w:rsidRPr="00AB4F9B" w:rsidRDefault="009F2C50" w:rsidP="00AF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флакон 0,75</w:t>
            </w:r>
            <w:r w:rsidR="00AF2110"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литр</w:t>
            </w:r>
            <w:r w:rsidR="00E26645" w:rsidRPr="00AB4F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492D70" w:rsidRDefault="00C208FE" w:rsidP="00AE6C3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Дезинфицирующее средство в виде  готового раствора на основе ЧАС не менее  - 0,30%,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гуанидинов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должно содержать спиртов, третичных аминов, кислот, альдегидов,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глиоксаль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ферментов.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должно обладать антимикробным действием в отношении грамотрицательных и грамположительных бактерий (включая возбудителей внутрибольничных инфекций), вирусов (в отношении всех известных вирусов, патогенных для человека, в том числе вирусов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Коксаки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ЕСНО, полиомиелита,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парентеральных гепатитов,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норовирусов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ВИЧ, возбудителей ОРВИ, герпеса,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цитомегалии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гриппа, в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H5NI, HINI, «атипичной» пневмонии,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аденовирусов и др.),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фиксировать органические загрязнения, не вызывать коррозии металлов.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Предназначено для применения в МО любого профиля </w:t>
            </w:r>
            <w:r w:rsidRPr="00AB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очистки и дезинфекции поверхностей,  датчиков УЗИ, фонендоскопов, стоматологических наконечников,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наружных поверхностей несъемных узлов и деталей эндоскопических установок, </w:t>
            </w:r>
            <w:r w:rsidRPr="00AB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медицинских перчаток. Время обеззараживания поверхностей и датчиков УЗИ при вирусных инфекциях не более 5мин.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2110" w:rsidRPr="00AE6C37" w:rsidRDefault="00492D70" w:rsidP="00492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ф</w:t>
            </w:r>
            <w:r w:rsidR="00C208FE"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 объемом не менее 0,75 литра.</w:t>
            </w:r>
          </w:p>
        </w:tc>
        <w:tc>
          <w:tcPr>
            <w:tcW w:w="1276" w:type="dxa"/>
            <w:vAlign w:val="center"/>
          </w:tcPr>
          <w:p w:rsidR="00AF2110" w:rsidRPr="00AB4F9B" w:rsidRDefault="007A0640" w:rsidP="008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F2110" w:rsidRPr="00AB4F9B" w:rsidRDefault="00AF2110" w:rsidP="008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2110" w:rsidRPr="00AB4F9B" w:rsidTr="008756D4">
        <w:tc>
          <w:tcPr>
            <w:tcW w:w="709" w:type="dxa"/>
            <w:vAlign w:val="center"/>
          </w:tcPr>
          <w:p w:rsidR="00AF2110" w:rsidRPr="00AB4F9B" w:rsidRDefault="00AF2110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A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2110" w:rsidRPr="00AB4F9B" w:rsidRDefault="00AF2110" w:rsidP="00AF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«</w:t>
            </w:r>
            <w:proofErr w:type="spellStart"/>
            <w:r w:rsidR="00C208FE" w:rsidRPr="00AB4F9B">
              <w:rPr>
                <w:rFonts w:ascii="Times New Roman" w:hAnsi="Times New Roman" w:cs="Times New Roman"/>
                <w:sz w:val="24"/>
                <w:szCs w:val="24"/>
              </w:rPr>
              <w:t>Хлормисеп</w:t>
            </w:r>
            <w:proofErr w:type="gramStart"/>
            <w:r w:rsidR="00C208FE" w:rsidRPr="00AB4F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C208FE" w:rsidRPr="00AB4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208FE"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2110" w:rsidRPr="00AB4F9B" w:rsidRDefault="00AF2110" w:rsidP="00AF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8FE" w:rsidRPr="00AB4F9B">
              <w:rPr>
                <w:rFonts w:ascii="Times New Roman" w:hAnsi="Times New Roman" w:cs="Times New Roman"/>
                <w:sz w:val="24"/>
                <w:szCs w:val="24"/>
              </w:rPr>
              <w:t>банка ,300 таблеток</w:t>
            </w:r>
          </w:p>
        </w:tc>
        <w:tc>
          <w:tcPr>
            <w:tcW w:w="4394" w:type="dxa"/>
          </w:tcPr>
          <w:p w:rsidR="00C208FE" w:rsidRPr="00AB4F9B" w:rsidRDefault="00C208FE" w:rsidP="00860ACE">
            <w:pPr>
              <w:widowControl w:val="0"/>
              <w:shd w:val="clear" w:color="auto" w:fill="FFFFFF"/>
              <w:tabs>
                <w:tab w:val="left" w:pos="129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Дезинфицирующее средство в виде таблеток не менее 2,7г на основе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дихлоризоциануровой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не менее 99%. Содержание активного хлора в препарате должно быть не менее 58%. Срок годности средства не менее 6 лет, срок годности рабочих растворов средства не менее 8 суток. Средство должно обладать антимикробной активностью в отношении широкого спектра грамотрицательных и грамположительных бактерий, включая микобактерии (тестировано на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M.tuberculosis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возбудителей особо опасных инфекций (холеры, чумы, туляремии), внутрибольничных инфекций (включая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-резистентный энтерококк,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метициллин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-резистентный стафилококк, синегнойная палочка и др.), легионеллеза;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вирусов (включая аденовирусы, вирусы гриппа,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возбудителей острых респираторных инфекций,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энтеровирусы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ротавирусы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вирус полиомиелита, вирусы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парентеральных гепатитов, герпеса, атипичной пневмонии, ВИЧ и др.); патогенных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дерматофитов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плесневых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Аспергиллюс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(тестировано на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Aspergillus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niger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Пенициллиум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спор; спор бактерий (возбудители сибирской язвы и анаэробных инфекций).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должно обладать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дезинвазионной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активностью при контаминации цистами и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ооцистами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простейших, яйцами,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онкосферами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личинками гельминтов (включая острицы).</w:t>
            </w:r>
          </w:p>
          <w:p w:rsidR="00AF2110" w:rsidRPr="00893544" w:rsidRDefault="00C208FE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должно быть предназначено для применения в медицинских организациях различного профиля. Средство должно эффективно обеззараживать жидкие выделения  (мочу, фекалии, рвотные массы и другие), в том числе при особо опасных инфекциях, Выход рабочего раствора из 1 упаковки препарата должен составлять не менее 3000 л при инфекциях бактериальной и вирусной этиологии при экспозиции не более 60 минут для дезинфекции поверхностей и уборочного инвентаря; не менее 4500л при экспозиции не более 30 мин для дезинфекции посуды; не менее 750 л при экспозиции не более 90 минут в отношении микобактерий туберкулеза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M.terra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750л для дезинфекции медицинских отходов, для обеззараживания </w:t>
            </w:r>
            <w:r w:rsidR="0089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75 л. крови. Упаковка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 таблеток</w:t>
            </w:r>
            <w:r w:rsidR="00893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AF2110" w:rsidRPr="00AB4F9B" w:rsidRDefault="007A0640" w:rsidP="008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208FE" w:rsidRPr="00AB4F9B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</w:p>
        </w:tc>
        <w:tc>
          <w:tcPr>
            <w:tcW w:w="1418" w:type="dxa"/>
            <w:vAlign w:val="center"/>
          </w:tcPr>
          <w:p w:rsidR="00AF2110" w:rsidRPr="00AB4F9B" w:rsidRDefault="00C208FE" w:rsidP="00875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110" w:rsidRPr="00AB4F9B" w:rsidTr="002D0B02">
        <w:tc>
          <w:tcPr>
            <w:tcW w:w="709" w:type="dxa"/>
            <w:vAlign w:val="center"/>
          </w:tcPr>
          <w:p w:rsidR="00AF2110" w:rsidRPr="00AB4F9B" w:rsidRDefault="00AF2110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A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2110" w:rsidRPr="00AB4F9B" w:rsidRDefault="00F979BC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Жидкое мыло «Чистота»</w:t>
            </w:r>
          </w:p>
          <w:p w:rsidR="00F979BC" w:rsidRPr="00AB4F9B" w:rsidRDefault="002D0B02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79BC" w:rsidRPr="00AB4F9B">
              <w:rPr>
                <w:rFonts w:ascii="Times New Roman" w:hAnsi="Times New Roman" w:cs="Times New Roman"/>
                <w:sz w:val="24"/>
                <w:szCs w:val="24"/>
              </w:rPr>
              <w:t>лакон 1 литр</w:t>
            </w:r>
          </w:p>
        </w:tc>
        <w:tc>
          <w:tcPr>
            <w:tcW w:w="4394" w:type="dxa"/>
          </w:tcPr>
          <w:p w:rsidR="00F979BC" w:rsidRPr="00AB4F9B" w:rsidRDefault="00F979BC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</w:t>
            </w:r>
            <w:r w:rsidR="00AA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ГРУЗЫ ОПАСНЫЕ. КЛАССИФИКАЦИЯ.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ОПАСНОСТИ</w:t>
            </w:r>
          </w:p>
          <w:p w:rsidR="00F979BC" w:rsidRPr="00AB4F9B" w:rsidRDefault="00F979BC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мыло с антибактериальным эффектом в виде бесцветной жидкости   без запаха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средства  не более 7. Срок годности средства не менее 3 лет. Средство должно обладать выраженными моющими свойствами, а также  антибактериальной активностью в отношении грамотрицательных  и  грамположительных     (кроме     микобактерий туберкулеза)    бактерий, идеально подходить для чувствительной кожи, не сушить кожу рук и тела, быть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гипоаллергенным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Средство предназначено для мытья рук хирургов, оперирующего медицинского персонала перед обработкой кожными антисептиками; гигиенической обработки рук путем гигиенического мытья  работниками ЛПО, включая лабораторные службы; санитарной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обработки кожных покровов.                    </w:t>
            </w:r>
          </w:p>
          <w:p w:rsidR="00AF2110" w:rsidRPr="004947A5" w:rsidRDefault="004947A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ф</w:t>
            </w:r>
            <w:r w:rsidR="00F979BC"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 объемом не менее 1литра.</w:t>
            </w:r>
          </w:p>
        </w:tc>
        <w:tc>
          <w:tcPr>
            <w:tcW w:w="1276" w:type="dxa"/>
            <w:vAlign w:val="center"/>
          </w:tcPr>
          <w:p w:rsidR="00AF2110" w:rsidRPr="00AB4F9B" w:rsidRDefault="002D0B02" w:rsidP="002D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F2110" w:rsidRPr="00AB4F9B" w:rsidRDefault="00F979BC" w:rsidP="002D0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2110" w:rsidRPr="00AB4F9B" w:rsidTr="00312F10">
        <w:tc>
          <w:tcPr>
            <w:tcW w:w="709" w:type="dxa"/>
            <w:vAlign w:val="center"/>
          </w:tcPr>
          <w:p w:rsidR="00AF2110" w:rsidRPr="00AB4F9B" w:rsidRDefault="00AF2110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A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2110" w:rsidRPr="00AB4F9B" w:rsidRDefault="006277E5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Кожный антисептик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B05" w:rsidRPr="00AB4F9B">
              <w:rPr>
                <w:rFonts w:ascii="Times New Roman" w:hAnsi="Times New Roman" w:cs="Times New Roman"/>
                <w:sz w:val="24"/>
                <w:szCs w:val="24"/>
              </w:rPr>
              <w:t>антисептик»</w:t>
            </w:r>
          </w:p>
          <w:p w:rsidR="006C1B05" w:rsidRPr="00AB4F9B" w:rsidRDefault="00312F10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C1B05" w:rsidRPr="00AB4F9B">
              <w:rPr>
                <w:rFonts w:ascii="Times New Roman" w:hAnsi="Times New Roman" w:cs="Times New Roman"/>
                <w:sz w:val="24"/>
                <w:szCs w:val="24"/>
              </w:rPr>
              <w:t>лакон 1 литр</w:t>
            </w:r>
          </w:p>
        </w:tc>
        <w:tc>
          <w:tcPr>
            <w:tcW w:w="4394" w:type="dxa"/>
          </w:tcPr>
          <w:p w:rsidR="006C1B05" w:rsidRPr="00AB4F9B" w:rsidRDefault="006C1B05" w:rsidP="00860AC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 в виде готового к применению раствора на основе изопропилового спирта не менее 60%, ЧАС. Средство должно обладать антимикробной активностью в отношении грамположительных (включая микобактерии туберкулеза) и грамотрицательных бактерий, вирусов (гепатит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ВИЧ), дрожжеподобных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Средство должно быть разрешено для применения в лечебно-профилактических учреждениях  в качестве кожного антисептика для гигиенической обработки рук медицинского персонала; для обработки рук хирургов, операционных медицинских сестер и других лиц, участвующих в проведении операций; локтевых сгибов доноров, кожи операционного и инъекционного полей. Средство должно обладать утвержденными режимами гигиенической обработки рук: расход средства для однократной обработки должен составлять не более 3мл при экспозиции не более 0,5 минуты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C1B05" w:rsidRPr="00AB4F9B" w:rsidRDefault="006C1B0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должно обладать утвержденными режимами обработки рук хирургов: общий расход средства должен составлять не более 10мл при общем времени обработки не более 5 минут.</w:t>
            </w:r>
          </w:p>
          <w:p w:rsidR="006C1B05" w:rsidRPr="00AB4F9B" w:rsidRDefault="006C1B0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Экспозиционная выдержка при обработке операционного поля и локтевых сгибов доноров должна составлять не более 2минут, при обработке инъекционного поля – не более 1 минуты.</w:t>
            </w:r>
          </w:p>
          <w:p w:rsidR="00AF2110" w:rsidRPr="009C5A6D" w:rsidRDefault="00486FB6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ф</w:t>
            </w:r>
            <w:r w:rsidR="006C1B05"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лакон объемом не менее 1литра.</w:t>
            </w:r>
          </w:p>
        </w:tc>
        <w:tc>
          <w:tcPr>
            <w:tcW w:w="1276" w:type="dxa"/>
            <w:vAlign w:val="center"/>
          </w:tcPr>
          <w:p w:rsidR="00AF2110" w:rsidRPr="00AB4F9B" w:rsidRDefault="00312F10" w:rsidP="003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F2110" w:rsidRPr="00AB4F9B" w:rsidRDefault="006C1B05" w:rsidP="0031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110" w:rsidRPr="00AB4F9B" w:rsidTr="00C156A3">
        <w:tc>
          <w:tcPr>
            <w:tcW w:w="709" w:type="dxa"/>
            <w:vAlign w:val="center"/>
          </w:tcPr>
          <w:p w:rsidR="00AF2110" w:rsidRPr="00AB4F9B" w:rsidRDefault="00AF2110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2110" w:rsidRPr="00AB4F9B" w:rsidRDefault="006C1B05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«Хорт таблетки»</w:t>
            </w:r>
            <w:r w:rsidR="00A67765"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50 табл.</w:t>
            </w:r>
          </w:p>
        </w:tc>
        <w:tc>
          <w:tcPr>
            <w:tcW w:w="4394" w:type="dxa"/>
          </w:tcPr>
          <w:p w:rsidR="006C1B05" w:rsidRPr="00AB4F9B" w:rsidRDefault="006C1B05" w:rsidP="0072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Дезинфицирующее средство в виде таблеток массой не менее 1г на основе (ЧАС) не менее 10,0%,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гуанидинов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52% с добавлением ПАВ. Срок годности средства не менее 5 лет, рабочих растворов не менее 28 суток.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должно обладать антимикробной активностью в отношении грамотрицательных и грамположительных бактерий (включая возбудителей внутрибольничных 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инфекций, туберкулеза – тестировано на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легионеллеза, особо опасных инфекций (ООИ) – чумы, холеры, туляремии), вирусов (включая вирусы полиомиелита, парентеральных и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гепатитов, ВИЧ, острые респираторные вирусные</w:t>
            </w:r>
            <w:r w:rsidRPr="00AB4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инфекции, герпес, аденовирус и др.</w:t>
            </w: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грибов рода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Трихофитон и плесневых грибов, моющим действием.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должно быть предназначено для профилактической, текущей и заключительной дезинфекции, анестезиологического оборудования; дезинфекции биологических выделений (кровь, сыворотка,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эритроцитарная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масса, мокрота, эндоскопические смывные воды); дезинфекции стоматологических оттисков из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силиконовых материалов, полиэфирной смолы, зубопротезных заготовок из металлов, керамики, пластмасс и других материалов, отсасывающих систем стоматологических установок,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слюноотсосов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плевательниц; дезинфекции, совмещенной с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очисткой, изделий медицинского назначения (включая хирургические и стоматологические инструменты, в том числе вращающиеся, жесткие и гибкие эндоскопы, инструменты к эндоскопам) ручным и механизированным способами (в ультразвуковых установках любого типа); дезинфекции пищевых яиц; борьбы с плесенью;  Выход рабочего раствор:</w:t>
            </w:r>
          </w:p>
          <w:p w:rsidR="006C1B05" w:rsidRPr="00AB4F9B" w:rsidRDefault="006C1B0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1 таблетки не менее 10 л при экспозиции не менее 60 мин для текущей дезинфекции;</w:t>
            </w:r>
          </w:p>
          <w:p w:rsidR="006C1B05" w:rsidRPr="00AB4F9B" w:rsidRDefault="006C1B0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2 таблеток не менее 10 л при экспозиции не менее 60 мин для генеральных уборок в процедурных кабинетах;</w:t>
            </w:r>
          </w:p>
          <w:p w:rsidR="006C1B05" w:rsidRPr="00AB4F9B" w:rsidRDefault="006C1B0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5 таблеток не менее 10 л при экспозиции не менее 60 мин для  дезинфекции, совмещенной с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очисткой ИМН.</w:t>
            </w:r>
          </w:p>
          <w:p w:rsidR="00AF2110" w:rsidRPr="00BC4D3F" w:rsidRDefault="006C1B05" w:rsidP="00860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банка не менее 50 таблеток.</w:t>
            </w:r>
          </w:p>
        </w:tc>
        <w:tc>
          <w:tcPr>
            <w:tcW w:w="1276" w:type="dxa"/>
            <w:vAlign w:val="center"/>
          </w:tcPr>
          <w:p w:rsidR="00AF2110" w:rsidRPr="00AB4F9B" w:rsidRDefault="00C156A3" w:rsidP="00C1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C1B05" w:rsidRPr="00AB4F9B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</w:p>
        </w:tc>
        <w:tc>
          <w:tcPr>
            <w:tcW w:w="1418" w:type="dxa"/>
            <w:vAlign w:val="center"/>
          </w:tcPr>
          <w:p w:rsidR="00AF2110" w:rsidRPr="00AB4F9B" w:rsidRDefault="006C1B05" w:rsidP="00C1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2110" w:rsidRPr="00AB4F9B" w:rsidTr="00D25378">
        <w:tc>
          <w:tcPr>
            <w:tcW w:w="709" w:type="dxa"/>
            <w:vAlign w:val="center"/>
          </w:tcPr>
          <w:p w:rsidR="00AF2110" w:rsidRPr="00AB4F9B" w:rsidRDefault="00AF2110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A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F2110" w:rsidRPr="00AB4F9B" w:rsidRDefault="006C1B05" w:rsidP="00DA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Дезинфицирующие салфетки «</w:t>
            </w:r>
            <w:proofErr w:type="spellStart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Кристаллис</w:t>
            </w:r>
            <w:proofErr w:type="spellEnd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люкс</w:t>
            </w:r>
            <w:proofErr w:type="gramStart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аше,135*180 </w:t>
            </w: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4394" w:type="dxa"/>
          </w:tcPr>
          <w:p w:rsidR="006C1B05" w:rsidRPr="00AB4F9B" w:rsidRDefault="006C1B05" w:rsidP="00A81EA1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Дезинфицирующие салфетки в индивидуальной упаковке однократного применения из нетканого материала с пропитывающей композицией на основе </w:t>
            </w:r>
            <w:r w:rsidRPr="00AB4F9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>этилового спирта не менее 70%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Срок годности салфеток не менее 3 лет.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Должны обладать антимикробной активностью в отношении грамотрицательных и грамположительных бактерий (включая микобактерии туберкулеза – тестировано на культуре тест-штамма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DSM 43227, возбудителей внутрибольничных инфекций), вирусов (включая возбудителей полиомиелита, парентеральных и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энтеральных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гепатитов, ВИЧ-инфекции, острых респираторных вирусных инфекций, вирусов герпеса, аденовирусов и т.д.), патогенных грибов (в том числе возбудителей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дерматофитий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кандидозов).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Должны применяться для обработки инъекционного поля пациентов, перед инъекциями (включая подкожные, внутримышечные, внутривенные и другие, в том числе перед введением вакцин), перед взятием крови для исследований в МО – время обработки не более 20сек., для обработки локтевых сгибов доноров - время обработки не более 1мин, для гигиенической обработки рук, для обработки поверхностей, датчиков диагностического оборудования. </w:t>
            </w:r>
            <w:proofErr w:type="gramEnd"/>
          </w:p>
          <w:p w:rsidR="00AF2110" w:rsidRPr="00024BEA" w:rsidRDefault="006C1B05" w:rsidP="00024BEA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Упаковка: салфетка не менее 135мм*180мм, упаковка не менее 250</w:t>
            </w:r>
            <w:r w:rsidR="0019671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шт</w:t>
            </w:r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F2110" w:rsidRPr="00AB4F9B" w:rsidRDefault="00D25378" w:rsidP="00D2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vAlign w:val="center"/>
          </w:tcPr>
          <w:p w:rsidR="00AF2110" w:rsidRPr="00AB4F9B" w:rsidRDefault="006C1B05" w:rsidP="00D2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C1B05" w:rsidRPr="00AB4F9B" w:rsidTr="00024BEA">
        <w:tc>
          <w:tcPr>
            <w:tcW w:w="709" w:type="dxa"/>
            <w:vAlign w:val="center"/>
          </w:tcPr>
          <w:p w:rsidR="006C1B05" w:rsidRPr="00AB4F9B" w:rsidRDefault="006C1B05" w:rsidP="0086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02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1B05" w:rsidRPr="00AB4F9B" w:rsidRDefault="006C1B05" w:rsidP="0086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Дезинфицирующие салфетки «</w:t>
            </w:r>
            <w:proofErr w:type="spellStart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Миросептик</w:t>
            </w:r>
            <w:proofErr w:type="spellEnd"/>
            <w:r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 салфетки №</w:t>
            </w:r>
            <w:r w:rsidR="00206FDB" w:rsidRPr="00AB4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560AD6" w:rsidRDefault="006C1B05" w:rsidP="00DE3E6A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Дезинфицирующие салфетки однократного применения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из нетканого материала упакованы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виде перфорированной ленты в банки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 пропитывающей композицией на основе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смеси  изопропилового спирта (2-пропанол) и/или 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пропилового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спирта (1-пропанол) – не менее 75% и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а также с добавлением обезжиривающих компонентов.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ru-RU"/>
              </w:rPr>
              <w:t>Срок годности салфеток в банке не менее 36 месяцев в герметично закрытой упаковке производителя; после вскрытия упаковки - не менее 4 месяца.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Должны обладать антимикробной активностью в отношении грамотрицательных и грамположительных бактерий (включая микобактерии туберкулеза – тестировано на культуре </w:t>
            </w:r>
            <w:proofErr w:type="gram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тест-штамма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DSM 43227, возбудителей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внутрибольничных инфекций), вирусов (включая возбудителей полиомиелита, парентеральных), патогенных грибов (в том числе возбудителей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дерматофитий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кандидозов). Должны применяться для </w:t>
            </w:r>
            <w:r w:rsidRPr="00AB4F9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гигиенической обработки рук медицинского персонала; </w:t>
            </w:r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для обеззараживания медицинских </w:t>
            </w:r>
            <w:r w:rsidRPr="00492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перчаток, надетых на руки медицинского персонала; </w:t>
            </w:r>
            <w:r w:rsidRPr="00492255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первичного снятия загрязнений с неповрежденных кожных покровов; обработки ступней ног; </w:t>
            </w:r>
            <w:r w:rsidRPr="00492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для очистки и дезинфекции различных твердых непористых поверхностей и различных предметов, в </w:t>
            </w:r>
            <w:proofErr w:type="spellStart"/>
            <w:r w:rsidRPr="00492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49225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. загрязненных кровью, а так же </w:t>
            </w:r>
            <w:r w:rsidRPr="00492255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небольших по площади помещения типа операционной, приемного покоя, изолятора, боксов и т.д.; поверхностей жесткой мебели (подголовники, подлокотники кресел и др.); </w:t>
            </w:r>
            <w:proofErr w:type="gramStart"/>
            <w:r w:rsidRPr="00492255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поверхностей медицинских приборов</w:t>
            </w:r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 и оборудования (в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. поверхности аппаратов искусственного дыхания и оборудования для анестезии, лабораторных приборов и т.д.); оптических приборов и оборудования; датчиков диагностического оборудования (УЗИ и т.п.); столов (в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. операционные, манипуляционные,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пеленальные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, родильные), гинекологических и стоматологических кресел, кроватей, реанимационных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матрацов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; резиновых, пластиковых, полипропиленовых ковриков.</w:t>
            </w:r>
            <w:proofErr w:type="gramEnd"/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 Время обеззараживания для дезинфекции поверхностей при бактериальных и вирусных инфекциях – не более 1мин, при туберкулезе </w:t>
            </w:r>
            <w:proofErr w:type="spellStart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М.terrae</w:t>
            </w:r>
            <w:proofErr w:type="spellEnd"/>
            <w:r w:rsidRPr="00AB4F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- </w:t>
            </w:r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 xml:space="preserve">не более 5мин. </w:t>
            </w:r>
          </w:p>
          <w:p w:rsidR="006C1B05" w:rsidRPr="00783D0E" w:rsidRDefault="006C1B05" w:rsidP="00560AD6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</w:pPr>
            <w:r w:rsidRPr="00AB4F9B"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  <w:t>Упаковка: банка не менее 80 салфеток.</w:t>
            </w:r>
          </w:p>
        </w:tc>
        <w:tc>
          <w:tcPr>
            <w:tcW w:w="1276" w:type="dxa"/>
            <w:vAlign w:val="center"/>
          </w:tcPr>
          <w:p w:rsidR="006C1B05" w:rsidRPr="00AB4F9B" w:rsidRDefault="00024BEA" w:rsidP="0002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C1B05" w:rsidRPr="00AB4F9B">
              <w:rPr>
                <w:rFonts w:ascii="Times New Roman" w:hAnsi="Times New Roman" w:cs="Times New Roman"/>
                <w:sz w:val="24"/>
                <w:szCs w:val="24"/>
              </w:rPr>
              <w:t>анка</w:t>
            </w:r>
          </w:p>
        </w:tc>
        <w:tc>
          <w:tcPr>
            <w:tcW w:w="1418" w:type="dxa"/>
            <w:vAlign w:val="center"/>
          </w:tcPr>
          <w:p w:rsidR="006C1B05" w:rsidRPr="00AB4F9B" w:rsidRDefault="006C1B05" w:rsidP="0002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DA7E06" w:rsidRPr="00AB4F9B" w:rsidRDefault="00DA7E06" w:rsidP="00DA7E06">
      <w:pPr>
        <w:rPr>
          <w:rFonts w:ascii="Times New Roman" w:hAnsi="Times New Roman" w:cs="Times New Roman"/>
          <w:sz w:val="24"/>
          <w:szCs w:val="24"/>
        </w:rPr>
      </w:pPr>
    </w:p>
    <w:p w:rsidR="00EA365F" w:rsidRPr="00AB4F9B" w:rsidRDefault="00EA365F" w:rsidP="00DA7E06">
      <w:pPr>
        <w:rPr>
          <w:rFonts w:ascii="Times New Roman" w:hAnsi="Times New Roman" w:cs="Times New Roman"/>
          <w:sz w:val="24"/>
          <w:szCs w:val="24"/>
        </w:rPr>
      </w:pPr>
    </w:p>
    <w:sectPr w:rsidR="00EA365F" w:rsidRPr="00AB4F9B" w:rsidSect="00AB4F9B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E9"/>
    <w:rsid w:val="00024BEA"/>
    <w:rsid w:val="0019671D"/>
    <w:rsid w:val="001A5638"/>
    <w:rsid w:val="00206FDB"/>
    <w:rsid w:val="00215828"/>
    <w:rsid w:val="002A4F36"/>
    <w:rsid w:val="002D0B02"/>
    <w:rsid w:val="00312F10"/>
    <w:rsid w:val="00437521"/>
    <w:rsid w:val="00486FB6"/>
    <w:rsid w:val="00492255"/>
    <w:rsid w:val="00492D70"/>
    <w:rsid w:val="004947A5"/>
    <w:rsid w:val="00560AD6"/>
    <w:rsid w:val="00570118"/>
    <w:rsid w:val="006277E5"/>
    <w:rsid w:val="006C1B05"/>
    <w:rsid w:val="00720CD0"/>
    <w:rsid w:val="00783D0E"/>
    <w:rsid w:val="00793F14"/>
    <w:rsid w:val="007A0640"/>
    <w:rsid w:val="00860ACE"/>
    <w:rsid w:val="0087306C"/>
    <w:rsid w:val="008756D4"/>
    <w:rsid w:val="00893544"/>
    <w:rsid w:val="00942CA5"/>
    <w:rsid w:val="009C5A6D"/>
    <w:rsid w:val="009D0CED"/>
    <w:rsid w:val="009F2C50"/>
    <w:rsid w:val="00A57BDA"/>
    <w:rsid w:val="00A67765"/>
    <w:rsid w:val="00A81EA1"/>
    <w:rsid w:val="00AA3DFF"/>
    <w:rsid w:val="00AB4F9B"/>
    <w:rsid w:val="00AE54C8"/>
    <w:rsid w:val="00AE6C37"/>
    <w:rsid w:val="00AF2110"/>
    <w:rsid w:val="00B1022B"/>
    <w:rsid w:val="00BC4D3F"/>
    <w:rsid w:val="00C156A3"/>
    <w:rsid w:val="00C208FE"/>
    <w:rsid w:val="00D25378"/>
    <w:rsid w:val="00DA7E06"/>
    <w:rsid w:val="00DC4222"/>
    <w:rsid w:val="00DD12C3"/>
    <w:rsid w:val="00DE2AE9"/>
    <w:rsid w:val="00DE3E6A"/>
    <w:rsid w:val="00E26645"/>
    <w:rsid w:val="00E461DB"/>
    <w:rsid w:val="00EA365F"/>
    <w:rsid w:val="00EA697A"/>
    <w:rsid w:val="00F02B05"/>
    <w:rsid w:val="00F14AE0"/>
    <w:rsid w:val="00F3705D"/>
    <w:rsid w:val="00F80159"/>
    <w:rsid w:val="00F979BC"/>
    <w:rsid w:val="00FB1126"/>
    <w:rsid w:val="00FB6015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D3BE-3723-42F6-91D3-1277492A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2019-06-13T09:23:00Z</dcterms:created>
  <dcterms:modified xsi:type="dcterms:W3CDTF">2019-06-14T12:39:00Z</dcterms:modified>
</cp:coreProperties>
</file>