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69" w:rsidRPr="00641A69" w:rsidRDefault="00641A69" w:rsidP="00641A69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641A69">
        <w:rPr>
          <w:rFonts w:ascii="Times New Roman" w:hAnsi="Times New Roman" w:cs="Times New Roman"/>
          <w:u w:val="single"/>
        </w:rPr>
        <w:t>Зарегистрировано в Минюсте России 14 мая 2013 г. N 28375</w:t>
      </w:r>
    </w:p>
    <w:p w:rsidR="00641A69" w:rsidRPr="00641A69" w:rsidRDefault="00641A69" w:rsidP="0064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ФЕДЕРАЛЬНАЯ СЛУЖБА ПО ТЕХНИЧЕСКОМУ И ЭКСПОРТНОМУ КОНТРОЛЮ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от 18 февраля 2013 г. N 21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ОБ УТВЕРЖДЕНИИ СОСТАВА И СОДЕРЖАНИЯ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ОРГАНИЗАЦИОННЫХ И ТЕХНИЧЕСКИХ МЕР ПО ОБЕСПЕЧЕНИЮ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БЕЗОПАСНОСТИ ПЕРСОНАЛЬНЫХ ДАННЫХ ПРИ ИХ ОБРАБОТКЕ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В ИНФОРМАЦИОННЫХ СИСТЕМАХ ПЕРСОНАЛЬНЫХ ДАННЫХ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В соответствии с  частью 4 статьи 19 Федерального закона от 27 июля 2006 г. N 152-ФЗ "О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1A69">
        <w:rPr>
          <w:rFonts w:ascii="Times New Roman" w:hAnsi="Times New Roman" w:cs="Times New Roman"/>
          <w:sz w:val="24"/>
          <w:szCs w:val="24"/>
        </w:rPr>
        <w:t xml:space="preserve">персональных данных" (Собрание законодательства Российской Федерации, 2006, N 31, ст. 3451; 2009, N </w:t>
      </w:r>
      <w:proofErr w:type="gramEnd"/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48, ст. 5716; N 52, ст. 6439; 2010, N 27, ст. 3407; N 31, ст. 4173, ст. 4196; N 49, ст. 6409; 2011, N 23, ст. 3263;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1A69">
        <w:rPr>
          <w:rFonts w:ascii="Times New Roman" w:hAnsi="Times New Roman" w:cs="Times New Roman"/>
          <w:sz w:val="24"/>
          <w:szCs w:val="24"/>
        </w:rPr>
        <w:t xml:space="preserve">N 31, ст. 4701) и  Положением о Федеральной службе по техническому и экспортному контролю, </w:t>
      </w:r>
      <w:proofErr w:type="gramEnd"/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1A69">
        <w:rPr>
          <w:rFonts w:ascii="Times New Roman" w:hAnsi="Times New Roman" w:cs="Times New Roman"/>
          <w:sz w:val="24"/>
          <w:szCs w:val="24"/>
        </w:rPr>
        <w:t xml:space="preserve">утвержденным Указом Президента Российской Федерации от 16 августа 2004 г. N 1085 (Собрание </w:t>
      </w:r>
      <w:proofErr w:type="gramEnd"/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2004, N 34, ст. 3541; 2006, N 49, ст. 5192; 2008, N 43, ст. 4921; N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1A69">
        <w:rPr>
          <w:rFonts w:ascii="Times New Roman" w:hAnsi="Times New Roman" w:cs="Times New Roman"/>
          <w:sz w:val="24"/>
          <w:szCs w:val="24"/>
        </w:rPr>
        <w:t>47, ст. 5431; 2012, N 7, ст. 818), приказываю:</w:t>
      </w:r>
      <w:proofErr w:type="gramEnd"/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1. Утвердить прилагаемые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2. Признать утратившим силу  приказ ФСТЭК России от 5 февраля 2010 г. N 58 "Об утверждении Положения о методах и способах защиты информации в информационных системах персональных данных"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(зарегистрирован Минюстом России 19 февраля 2010 г., регистрационный N 16456).</w:t>
      </w:r>
    </w:p>
    <w:p w:rsid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1A69" w:rsidRP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Директор</w:t>
      </w:r>
    </w:p>
    <w:p w:rsidR="00641A69" w:rsidRP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Федеральной службы по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</w:p>
    <w:p w:rsidR="00641A69" w:rsidRP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и экспортному контролю</w:t>
      </w:r>
    </w:p>
    <w:p w:rsidR="00641A69" w:rsidRP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В.СЕЛИН</w:t>
      </w:r>
    </w:p>
    <w:p w:rsid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1A69" w:rsidRP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Утверждены</w:t>
      </w:r>
    </w:p>
    <w:p w:rsidR="00641A69" w:rsidRP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приказом ФСТЭК России</w:t>
      </w:r>
    </w:p>
    <w:p w:rsidR="00641A69" w:rsidRPr="00641A69" w:rsidRDefault="00641A69" w:rsidP="00641A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от 18 февраля 2013 г. N 21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СОСТАВ И СОДЕРЖАНИЕ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ОРГАНИЗАЦИОННЫХ И ТЕХНИЧЕСКИХ МЕР ПО ОБЕСПЕЧЕНИЮ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БЕЗОПАСНОСТИ ПЕРСОНАЛЬНЫХ ДАННЫХ ПРИ ИХ ОБРАБОТКЕ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69">
        <w:rPr>
          <w:rFonts w:ascii="Times New Roman" w:hAnsi="Times New Roman" w:cs="Times New Roman"/>
          <w:b/>
          <w:sz w:val="24"/>
          <w:szCs w:val="24"/>
        </w:rPr>
        <w:t>В ИНФОРМАЦИОННЫХ СИСТЕМАХ ПЕРСОНАЛЬНЫХ ДАННЫХ</w:t>
      </w:r>
    </w:p>
    <w:p w:rsidR="00641A69" w:rsidRDefault="00641A69" w:rsidP="00641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1A69" w:rsidRDefault="00641A69" w:rsidP="00641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1A69" w:rsidRPr="00641A69" w:rsidRDefault="00641A69" w:rsidP="00641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1. Настоящий документ разработан в соответствии с  частью 4 статьи 19 Федерального закона от 27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lastRenderedPageBreak/>
        <w:t xml:space="preserve">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N 31, ст. 4701) и 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 - меры по обеспечению безопасности персональных данных) для каждого из уровней защищенности персональных данных, установленных в  Требованиях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 xml:space="preserve">от 1 ноября 2012 г. N 1119 (Собрание </w:t>
      </w:r>
      <w:proofErr w:type="gramEnd"/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45, ст. 6257).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Меры по обеспечению безопасности персональных данных принимаются для защиты персональных данных от неправомерного или 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В настоящем документе не рассматриваются вопросы обеспечения безопасности персональных данных, отнесенных в установленном порядке к сведениям,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2. Безопасность персональных данных при их обработке в информационной системе персональных данных (далее  - информационная система) обеспечивает оператор или лицо, осуществляющее обработку персональных данных по поручению оператора в соответствии с  законодательством Российской Федерации.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1A69">
        <w:rPr>
          <w:rFonts w:ascii="Times New Roman" w:hAnsi="Times New Roman" w:cs="Times New Roman"/>
          <w:sz w:val="24"/>
          <w:szCs w:val="24"/>
        </w:rP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Меры по обеспечению безопасности персональных данных реализуются в рамках системы защиты персональных данных, создаваемой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4. Меры по обеспечению безопасности персональных данных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реализуются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41A69">
        <w:rPr>
          <w:rFonts w:ascii="Times New Roman" w:hAnsi="Times New Roman" w:cs="Times New Roman"/>
          <w:sz w:val="24"/>
          <w:szCs w:val="24"/>
          <w:u w:val="single"/>
        </w:rPr>
        <w:t>КонсультантПлюс</w:t>
      </w:r>
      <w:proofErr w:type="spellEnd"/>
      <w:r w:rsidRPr="00641A69">
        <w:rPr>
          <w:rFonts w:ascii="Times New Roman" w:hAnsi="Times New Roman" w:cs="Times New Roman"/>
          <w:sz w:val="24"/>
          <w:szCs w:val="24"/>
          <w:u w:val="single"/>
        </w:rPr>
        <w:t>: примечание.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41A69">
        <w:rPr>
          <w:rFonts w:ascii="Times New Roman" w:hAnsi="Times New Roman" w:cs="Times New Roman"/>
          <w:sz w:val="24"/>
          <w:szCs w:val="24"/>
          <w:u w:val="single"/>
        </w:rPr>
        <w:t>Нумерация пунктов дана в соответствии с официальным текстом документа.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Указанная оценка проводится не реже одного раза в 3 года.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частью 5 </w:t>
      </w:r>
      <w:r w:rsidRPr="00641A69">
        <w:rPr>
          <w:rFonts w:ascii="Times New Roman" w:hAnsi="Times New Roman" w:cs="Times New Roman"/>
          <w:sz w:val="24"/>
          <w:szCs w:val="24"/>
        </w:rPr>
        <w:lastRenderedPageBreak/>
        <w:t>статьи 16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Федерации, 2006, N 31, ст. 3448; 2010, N 31, ст. 4196; 2011, N 15, ст. 2038; N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1A69">
        <w:rPr>
          <w:rFonts w:ascii="Times New Roman" w:hAnsi="Times New Roman" w:cs="Times New Roman"/>
          <w:sz w:val="24"/>
          <w:szCs w:val="24"/>
        </w:rPr>
        <w:t>30, ст. 4600; 2012, N 31, ст. 4328).</w:t>
      </w:r>
      <w:proofErr w:type="gramEnd"/>
    </w:p>
    <w:p w:rsid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II. Состав и содержание мер по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69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идентификация и аутентификация субъектов доступа и объектов доступа;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управление доступом субъектов доступа к объектам доступа;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ограничение программной среды;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защита машинных носителей информации, на которых хранятся и (или) обрабатываются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персональные данные (далее - машинные носители персональных данных);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регистрация событий безопасности;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антивирусная защита;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обнаружение (предотвращение) вторжений;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контроль (анализ) защищенности персональных данных;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обеспечение целостности информационной системы и персональных данных;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обеспечение доступности персональных данных;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защита среды виртуализации;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защита технических средств;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защита информационной системы, ее средств, систем связи и передачи данных;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управление конфигурацией информационной системы и системы защиты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 приложении к настоящему документу.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8.1. Меры по идентификац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соблюдением этих правил.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lastRenderedPageBreak/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8.7. Меры по обнаружению (предотвращению) вторжений должны обеспечивать обнаружение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8.8. Меры по контролю (анализу) защищенности персональных данных должны обеспечивать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8.10. Меры по обеспечению доступности персональных данных должны обеспечивать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авторизованный доступ пользователей, имеющих права по доступу, к персональным данным,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1A69">
        <w:rPr>
          <w:rFonts w:ascii="Times New Roman" w:hAnsi="Times New Roman" w:cs="Times New Roman"/>
          <w:sz w:val="24"/>
          <w:szCs w:val="24"/>
        </w:rPr>
        <w:t>содержащимся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в информационной системе, в штатном режиме функционирования информационной системы.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8.11.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8.12. 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обеспечивающим функционирование информационной системы (далее 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8.13. Меры по защите информационной системы, ее средств, систем связи и передачи данных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lastRenderedPageBreak/>
        <w:t xml:space="preserve">8.15. Меры по управлению конфигурацией информационной системы и системы защиты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9. Выбор мер по обеспечению безопасности персональных данных, подлежащих реализации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информационной системе в рамках системы защиты персональных данных, включает: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определение базового набора мер по обеспечению безопасности персональных данных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установленного уровня защищенности персональных данных в соответствии с базовыми наборами мер по обеспечению безопасности персональных данных, приведенными в приложении к настоящему документу;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адаптацию базового набора мер по обеспечению безопасности персональных данных с учетом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уточнение адаптированного базового набора мер по обеспечению безопасности персональных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данных с учетом не выбранных ранее мер, приведенных в  приложении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 данных для конкретной информационной системы;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дополнение уточненного адаптированного базового набора мер по обеспечению безопасности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10. При невозможности технической реализации отдельных выбранных мер по обеспечению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69">
        <w:rPr>
          <w:rFonts w:ascii="Times New Roman" w:hAnsi="Times New Roman" w:cs="Times New Roman"/>
          <w:sz w:val="24"/>
          <w:szCs w:val="24"/>
        </w:rPr>
        <w:t>безопасности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11. В случае определения в соответствии с Требованиями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пункте 8 настоящего документа, могут применяться следующие </w:t>
      </w:r>
      <w:proofErr w:type="spellStart"/>
      <w:r w:rsidRPr="00641A69">
        <w:rPr>
          <w:rFonts w:ascii="Times New Roman" w:hAnsi="Times New Roman" w:cs="Times New Roman"/>
          <w:sz w:val="24"/>
          <w:szCs w:val="24"/>
        </w:rPr>
        <w:t>меры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>роверка</w:t>
      </w:r>
      <w:proofErr w:type="spellEnd"/>
      <w:r w:rsidRPr="00641A69">
        <w:rPr>
          <w:rFonts w:ascii="Times New Roman" w:hAnsi="Times New Roman" w:cs="Times New Roman"/>
          <w:sz w:val="24"/>
          <w:szCs w:val="24"/>
        </w:rPr>
        <w:t xml:space="preserve"> системного и (или) прикладного программного обеспечения, включая программный код, на отсутствие </w:t>
      </w:r>
      <w:proofErr w:type="spellStart"/>
      <w:r w:rsidRPr="00641A69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641A69">
        <w:rPr>
          <w:rFonts w:ascii="Times New Roman" w:hAnsi="Times New Roman" w:cs="Times New Roman"/>
          <w:sz w:val="24"/>
          <w:szCs w:val="24"/>
        </w:rPr>
        <w:t xml:space="preserve"> возможностей с использованием автоматизированных средств и (или) без использования таковых;</w:t>
      </w:r>
      <w:r w:rsidR="0080278B">
        <w:rPr>
          <w:rFonts w:ascii="Times New Roman" w:hAnsi="Times New Roman" w:cs="Times New Roman"/>
          <w:sz w:val="24"/>
          <w:szCs w:val="24"/>
        </w:rPr>
        <w:t xml:space="preserve"> </w:t>
      </w:r>
      <w:r w:rsidRPr="00641A69">
        <w:rPr>
          <w:rFonts w:ascii="Times New Roman" w:hAnsi="Times New Roman" w:cs="Times New Roman"/>
          <w:sz w:val="24"/>
          <w:szCs w:val="24"/>
        </w:rPr>
        <w:t>тестирование информационной системы на проникновения;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использование в информационной системе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и (или) прикладного программного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обеспечения, разработанного с использованием методов защищенного программирования.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12. При использовании в информационных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сертифицированных по требованиям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безопасности информации средств защиты информации: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а) для обеспечения 1 и 2 уровней защищенности персональных данных применяются: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средства вычислительной техники не ниже 5 класса;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системы обнаружения вторжений и средства антивирусной защиты не ниже 4 класса;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lastRenderedPageBreak/>
        <w:t xml:space="preserve">межсетевые экраны не ниже 3 класса в случае актуальности угроз 1-го или 2-го типов или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информационно-телекоммуникационными сетями международного информационного обмена;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б) для обеспечения 3 уровня защищенности персональных данных </w:t>
      </w:r>
      <w:proofErr w:type="spellStart"/>
      <w:r w:rsidRPr="00641A69">
        <w:rPr>
          <w:rFonts w:ascii="Times New Roman" w:hAnsi="Times New Roman" w:cs="Times New Roman"/>
          <w:sz w:val="24"/>
          <w:szCs w:val="24"/>
        </w:rPr>
        <w:t>применяются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641A69">
        <w:rPr>
          <w:rFonts w:ascii="Times New Roman" w:hAnsi="Times New Roman" w:cs="Times New Roman"/>
          <w:sz w:val="24"/>
          <w:szCs w:val="24"/>
        </w:rPr>
        <w:t xml:space="preserve"> вычислительной техники не ниже 5 класса;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системы обнаружения вторжений и средства антивирусной защиты не ниже 4 класса защиты в случае актуальности угроз 2-го типа или взаимодействия информационной системы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информационно-телекоммуникационными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межсетевые экраны не ниже 3 класса в случае актуальности угроз 2-го типа или взаимодействия информационной системы с информационно-телекоммуникационными сетями международного 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в) для обеспечения 4 уровня защищенности персональных данных применяются: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средства вычислительной техники не ниже 6 класса;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системы обнаружения вторжений и средства антивирусной защиты не ниже 5 класса;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межсетевые экраны 5 класса.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актуальным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отнесены угрозы 2-го типа, применяются средства защиты информации, программное обеспечение которых прошло проверку не ниже чем по 4 уровню контроля отсутствия </w:t>
      </w:r>
      <w:proofErr w:type="spellStart"/>
      <w:r w:rsidRPr="00641A69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641A69">
        <w:rPr>
          <w:rFonts w:ascii="Times New Roman" w:hAnsi="Times New Roman" w:cs="Times New Roman"/>
          <w:sz w:val="24"/>
          <w:szCs w:val="24"/>
        </w:rPr>
        <w:t xml:space="preserve"> возможностей.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пунктом 10 настоящего документа.</w:t>
      </w:r>
    </w:p>
    <w:p w:rsidR="00641A69" w:rsidRPr="00641A69" w:rsidRDefault="00641A69" w:rsidP="00BE47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Приложение</w:t>
      </w:r>
    </w:p>
    <w:p w:rsidR="00641A69" w:rsidRPr="00641A69" w:rsidRDefault="00641A69" w:rsidP="00BE47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к Составу и содержанию</w:t>
      </w:r>
    </w:p>
    <w:p w:rsidR="00641A69" w:rsidRPr="00641A69" w:rsidRDefault="00641A69" w:rsidP="00BE47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организационных и технических</w:t>
      </w:r>
    </w:p>
    <w:p w:rsidR="00641A69" w:rsidRPr="00641A69" w:rsidRDefault="00641A69" w:rsidP="00BE47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мер по обеспечению безопасности</w:t>
      </w:r>
    </w:p>
    <w:p w:rsidR="00641A69" w:rsidRPr="00641A69" w:rsidRDefault="00641A69" w:rsidP="00BE47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641A69" w:rsidRPr="00641A69" w:rsidRDefault="00641A69" w:rsidP="00BE47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обработке в </w:t>
      </w:r>
      <w:proofErr w:type="gramStart"/>
      <w:r w:rsidRPr="00641A69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641A69" w:rsidRPr="00641A69" w:rsidRDefault="00641A69" w:rsidP="00BE47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1A69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641A69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</w:p>
    <w:p w:rsidR="00641A69" w:rsidRPr="00641A69" w:rsidRDefault="00641A69" w:rsidP="00BE47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СОСТАВ И СОДЕРЖАНИЕ</w:t>
      </w:r>
    </w:p>
    <w:p w:rsidR="00641A69" w:rsidRPr="00641A69" w:rsidRDefault="00641A69" w:rsidP="00BE47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МЕР ПО ОБЕСПЕЧЕНИЮ БЕЗОПАСНОСТИ ПЕРСОНАЛЬНЫХ ДАННЫХ,</w:t>
      </w:r>
    </w:p>
    <w:p w:rsidR="00641A69" w:rsidRPr="00641A69" w:rsidRDefault="00641A69" w:rsidP="00BE47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1A69">
        <w:rPr>
          <w:rFonts w:ascii="Times New Roman" w:hAnsi="Times New Roman" w:cs="Times New Roman"/>
          <w:sz w:val="24"/>
          <w:szCs w:val="24"/>
        </w:rPr>
        <w:t>НЕОБХОДИМЫХ ДЛЯ ОБЕСПЕЧЕНИЯ КАЖДОГО ИЗ УРОВНЕЙ</w:t>
      </w:r>
      <w:proofErr w:type="gramEnd"/>
    </w:p>
    <w:p w:rsidR="00641A69" w:rsidRDefault="00641A69" w:rsidP="00BE47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ЗАЩИЩЕННОСТИ ПЕРСОНАЛЬНЫХ ДАННЫХ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655"/>
        <w:gridCol w:w="54"/>
        <w:gridCol w:w="567"/>
        <w:gridCol w:w="567"/>
        <w:gridCol w:w="498"/>
      </w:tblGrid>
      <w:tr w:rsidR="00A8083C" w:rsidTr="005224BA">
        <w:trPr>
          <w:trHeight w:val="630"/>
        </w:trPr>
        <w:tc>
          <w:tcPr>
            <w:tcW w:w="1526" w:type="dxa"/>
            <w:vMerge w:val="restart"/>
          </w:tcPr>
          <w:p w:rsidR="00A8083C" w:rsidRPr="00A8083C" w:rsidRDefault="00A8083C" w:rsidP="00A8083C">
            <w:pPr>
              <w:pStyle w:val="a3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>Условное</w:t>
            </w:r>
          </w:p>
          <w:p w:rsidR="00A8083C" w:rsidRPr="00A8083C" w:rsidRDefault="00A8083C" w:rsidP="00A8083C">
            <w:pPr>
              <w:pStyle w:val="a3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>обозначение</w:t>
            </w:r>
          </w:p>
          <w:p w:rsidR="00A8083C" w:rsidRPr="00A8083C" w:rsidRDefault="00A8083C" w:rsidP="00A8083C">
            <w:pPr>
              <w:pStyle w:val="a3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 xml:space="preserve">  и номер  </w:t>
            </w:r>
          </w:p>
          <w:p w:rsidR="00A8083C" w:rsidRPr="00A8083C" w:rsidRDefault="00A8083C" w:rsidP="00A80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 xml:space="preserve">   меры    </w:t>
            </w:r>
          </w:p>
        </w:tc>
        <w:tc>
          <w:tcPr>
            <w:tcW w:w="6095" w:type="dxa"/>
            <w:vMerge w:val="restart"/>
          </w:tcPr>
          <w:p w:rsidR="00A8083C" w:rsidRPr="00A8083C" w:rsidRDefault="00A8083C" w:rsidP="00A8083C">
            <w:pPr>
              <w:pStyle w:val="a3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 xml:space="preserve">     Содержание мер по обеспечению безопасности     </w:t>
            </w:r>
          </w:p>
          <w:p w:rsidR="00A8083C" w:rsidRPr="00A8083C" w:rsidRDefault="00A8083C" w:rsidP="00A80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 xml:space="preserve">                персональных данных                 </w:t>
            </w:r>
          </w:p>
        </w:tc>
        <w:tc>
          <w:tcPr>
            <w:tcW w:w="2341" w:type="dxa"/>
            <w:gridSpan w:val="5"/>
          </w:tcPr>
          <w:p w:rsidR="00A8083C" w:rsidRPr="00A8083C" w:rsidRDefault="00A8083C" w:rsidP="00A8083C">
            <w:pPr>
              <w:pStyle w:val="a3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 xml:space="preserve">Уровни защищенности </w:t>
            </w:r>
          </w:p>
          <w:p w:rsidR="00A8083C" w:rsidRPr="00A8083C" w:rsidRDefault="00A8083C" w:rsidP="00A8083C">
            <w:pPr>
              <w:pStyle w:val="a3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 xml:space="preserve">персональных данных </w:t>
            </w:r>
          </w:p>
        </w:tc>
      </w:tr>
      <w:tr w:rsidR="00A8083C" w:rsidTr="005224BA">
        <w:trPr>
          <w:trHeight w:val="465"/>
        </w:trPr>
        <w:tc>
          <w:tcPr>
            <w:tcW w:w="1526" w:type="dxa"/>
            <w:vMerge/>
          </w:tcPr>
          <w:p w:rsidR="00A8083C" w:rsidRPr="00A8083C" w:rsidRDefault="00A8083C" w:rsidP="00A80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A8083C" w:rsidRPr="00A8083C" w:rsidRDefault="00A8083C" w:rsidP="00A80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A8083C" w:rsidRP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gridSpan w:val="2"/>
          </w:tcPr>
          <w:p w:rsidR="00A8083C" w:rsidRP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8083C" w:rsidRP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A8083C" w:rsidRP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083C">
              <w:rPr>
                <w:rFonts w:ascii="Times New Roman" w:hAnsi="Times New Roman" w:cs="Times New Roman"/>
              </w:rPr>
              <w:t>4</w:t>
            </w:r>
          </w:p>
        </w:tc>
      </w:tr>
      <w:tr w:rsidR="00A8083C" w:rsidTr="005224BA">
        <w:tc>
          <w:tcPr>
            <w:tcW w:w="9962" w:type="dxa"/>
            <w:gridSpan w:val="7"/>
          </w:tcPr>
          <w:p w:rsidR="00A8083C" w:rsidRPr="00641A69" w:rsidRDefault="00A8083C" w:rsidP="00A80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I. Идентификация и аутентификация субъектов доступа и объектов доступа (ИАФ)     </w:t>
            </w:r>
          </w:p>
          <w:p w:rsid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3C" w:rsidTr="005224BA">
        <w:tc>
          <w:tcPr>
            <w:tcW w:w="1526" w:type="dxa"/>
          </w:tcPr>
          <w:p w:rsid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ИАФ.1     </w:t>
            </w:r>
          </w:p>
        </w:tc>
        <w:tc>
          <w:tcPr>
            <w:tcW w:w="6095" w:type="dxa"/>
          </w:tcPr>
          <w:p w:rsidR="00A8083C" w:rsidRDefault="00A8083C" w:rsidP="00A80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Идентификация  и   аутентификация   пользователей,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являющихся работниками оператора                    </w:t>
            </w:r>
          </w:p>
        </w:tc>
        <w:tc>
          <w:tcPr>
            <w:tcW w:w="655" w:type="dxa"/>
          </w:tcPr>
          <w:p w:rsidR="00A8083C" w:rsidRDefault="00A8083C">
            <w:r>
              <w:t xml:space="preserve"> +   </w:t>
            </w:r>
            <w:r w:rsidRPr="004A397A">
              <w:t xml:space="preserve">  </w:t>
            </w:r>
          </w:p>
        </w:tc>
        <w:tc>
          <w:tcPr>
            <w:tcW w:w="621" w:type="dxa"/>
            <w:gridSpan w:val="2"/>
          </w:tcPr>
          <w:p w:rsidR="00A8083C" w:rsidRDefault="00A8083C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A8083C" w:rsidRDefault="00A8083C">
            <w:r w:rsidRPr="004A397A">
              <w:t xml:space="preserve"> +   </w:t>
            </w:r>
          </w:p>
        </w:tc>
        <w:tc>
          <w:tcPr>
            <w:tcW w:w="498" w:type="dxa"/>
          </w:tcPr>
          <w:p w:rsidR="00A8083C" w:rsidRDefault="00A8083C">
            <w:r>
              <w:t xml:space="preserve"> +   </w:t>
            </w:r>
            <w:r w:rsidRPr="004A397A">
              <w:t xml:space="preserve">    </w:t>
            </w:r>
          </w:p>
        </w:tc>
      </w:tr>
      <w:tr w:rsidR="00A8083C" w:rsidTr="005224BA">
        <w:tc>
          <w:tcPr>
            <w:tcW w:w="1526" w:type="dxa"/>
          </w:tcPr>
          <w:p w:rsid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ИАФ.2     </w:t>
            </w:r>
          </w:p>
        </w:tc>
        <w:tc>
          <w:tcPr>
            <w:tcW w:w="6095" w:type="dxa"/>
          </w:tcPr>
          <w:p w:rsidR="00A8083C" w:rsidRPr="00641A69" w:rsidRDefault="00A8083C" w:rsidP="00A80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Идентификация и аутентификация  устройств,  в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числе стационарных, мобильных и портативных         </w:t>
            </w:r>
          </w:p>
          <w:p w:rsid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A8083C" w:rsidRDefault="00A8083C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ИАФ.3     </w:t>
            </w:r>
          </w:p>
        </w:tc>
        <w:tc>
          <w:tcPr>
            <w:tcW w:w="6095" w:type="dxa"/>
          </w:tcPr>
          <w:p w:rsidR="00360B0E" w:rsidRPr="00641A69" w:rsidRDefault="00360B0E" w:rsidP="0036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идентификаторами, в том числе создание,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присвоение, уничтожение идентификаторов             </w:t>
            </w:r>
          </w:p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</w:t>
            </w:r>
          </w:p>
        </w:tc>
        <w:tc>
          <w:tcPr>
            <w:tcW w:w="621" w:type="dxa"/>
            <w:gridSpan w:val="2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A80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ИАФ.4     </w:t>
            </w:r>
          </w:p>
        </w:tc>
        <w:tc>
          <w:tcPr>
            <w:tcW w:w="6095" w:type="dxa"/>
          </w:tcPr>
          <w:p w:rsidR="00360B0E" w:rsidRDefault="00360B0E" w:rsidP="0036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аутентификации, в том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хранение,   выдача,   инициализация,    блокирование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средств  аутентификации  и  принятие  мер  в 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утраты и (или) компрометации средств аутентификации </w:t>
            </w:r>
          </w:p>
        </w:tc>
        <w:tc>
          <w:tcPr>
            <w:tcW w:w="655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</w:t>
            </w:r>
          </w:p>
        </w:tc>
        <w:tc>
          <w:tcPr>
            <w:tcW w:w="621" w:type="dxa"/>
            <w:gridSpan w:val="2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ИАФ.5     </w:t>
            </w:r>
          </w:p>
        </w:tc>
        <w:tc>
          <w:tcPr>
            <w:tcW w:w="6095" w:type="dxa"/>
          </w:tcPr>
          <w:p w:rsidR="00360B0E" w:rsidRDefault="00360B0E" w:rsidP="0036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Защита обратной связи при вводе </w:t>
            </w:r>
            <w:proofErr w:type="spell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аутентификационной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                                     </w:t>
            </w:r>
          </w:p>
        </w:tc>
        <w:tc>
          <w:tcPr>
            <w:tcW w:w="655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</w:t>
            </w:r>
          </w:p>
        </w:tc>
        <w:tc>
          <w:tcPr>
            <w:tcW w:w="621" w:type="dxa"/>
            <w:gridSpan w:val="2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ИАФ.6     </w:t>
            </w:r>
          </w:p>
        </w:tc>
        <w:tc>
          <w:tcPr>
            <w:tcW w:w="6095" w:type="dxa"/>
          </w:tcPr>
          <w:p w:rsidR="00360B0E" w:rsidRPr="00641A69" w:rsidRDefault="00360B0E" w:rsidP="0036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Идентификация и аутентификация  пользователей,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являющихся    работниками     оператора     (внешних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пользователей)                                      </w:t>
            </w:r>
          </w:p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21" w:type="dxa"/>
            <w:gridSpan w:val="2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c>
          <w:tcPr>
            <w:tcW w:w="9962" w:type="dxa"/>
            <w:gridSpan w:val="7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II. Управление доступом субъектов доступа к объектам доступа (УПД)  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УПД.1     </w:t>
            </w:r>
          </w:p>
        </w:tc>
        <w:tc>
          <w:tcPr>
            <w:tcW w:w="6095" w:type="dxa"/>
          </w:tcPr>
          <w:p w:rsidR="00360B0E" w:rsidRDefault="00360B0E" w:rsidP="0036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(заведение, активация,  блокирование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уничтожение) учетными записями пользователей, в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числе внешних пользователей                         </w:t>
            </w:r>
          </w:p>
        </w:tc>
        <w:tc>
          <w:tcPr>
            <w:tcW w:w="709" w:type="dxa"/>
            <w:gridSpan w:val="2"/>
          </w:tcPr>
          <w:p w:rsidR="00360B0E" w:rsidRDefault="00360B0E" w:rsidP="0036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УПД.2     </w:t>
            </w:r>
          </w:p>
        </w:tc>
        <w:tc>
          <w:tcPr>
            <w:tcW w:w="6095" w:type="dxa"/>
          </w:tcPr>
          <w:p w:rsidR="00360B0E" w:rsidRPr="00641A69" w:rsidRDefault="00360B0E" w:rsidP="0036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Реализация  необходимых  методов   (дискреционный,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мандатный, ролевой или иной метод),  типов  (чтение,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запись,  выполнение   или   иной   тип)   и   правил</w:t>
            </w:r>
            <w:proofErr w:type="gramEnd"/>
          </w:p>
          <w:p w:rsidR="00360B0E" w:rsidRDefault="00360B0E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разграничения доступа </w:t>
            </w:r>
          </w:p>
        </w:tc>
        <w:tc>
          <w:tcPr>
            <w:tcW w:w="709" w:type="dxa"/>
            <w:gridSpan w:val="2"/>
          </w:tcPr>
          <w:p w:rsidR="00360B0E" w:rsidRDefault="00360B0E" w:rsidP="0036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УПД.3     </w:t>
            </w:r>
          </w:p>
        </w:tc>
        <w:tc>
          <w:tcPr>
            <w:tcW w:w="6095" w:type="dxa"/>
          </w:tcPr>
          <w:p w:rsidR="00360B0E" w:rsidRDefault="00360B0E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 (фильтрация,  маршрутизация, 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соединений, однонаправленная передача и иные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управления)    информационными    потоками     между</w:t>
            </w:r>
            <w:r w:rsidR="0052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устройствами, сегментами информационной  системы,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также между информационными системами               </w:t>
            </w:r>
          </w:p>
        </w:tc>
        <w:tc>
          <w:tcPr>
            <w:tcW w:w="709" w:type="dxa"/>
            <w:gridSpan w:val="2"/>
          </w:tcPr>
          <w:p w:rsidR="00360B0E" w:rsidRDefault="00360B0E" w:rsidP="0036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rPr>
          <w:trHeight w:val="844"/>
        </w:trPr>
        <w:tc>
          <w:tcPr>
            <w:tcW w:w="1526" w:type="dxa"/>
          </w:tcPr>
          <w:p w:rsidR="00360B0E" w:rsidRDefault="00360B0E" w:rsidP="0036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УПД.4   </w:t>
            </w:r>
          </w:p>
        </w:tc>
        <w:tc>
          <w:tcPr>
            <w:tcW w:w="6095" w:type="dxa"/>
          </w:tcPr>
          <w:p w:rsidR="00360B0E" w:rsidRDefault="00360B0E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Разделение  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очий   (ролей)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пользователей,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администраторов   и 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лиц,     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информационной системы </w:t>
            </w:r>
          </w:p>
        </w:tc>
        <w:tc>
          <w:tcPr>
            <w:tcW w:w="709" w:type="dxa"/>
            <w:gridSpan w:val="2"/>
          </w:tcPr>
          <w:p w:rsidR="00360B0E" w:rsidRDefault="00360B0E" w:rsidP="0036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УПД.5     </w:t>
            </w:r>
          </w:p>
        </w:tc>
        <w:tc>
          <w:tcPr>
            <w:tcW w:w="6095" w:type="dxa"/>
          </w:tcPr>
          <w:p w:rsidR="00360B0E" w:rsidRDefault="00360B0E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Назначение  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мально   необходимых    прав 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привилегий пользователям, администраторам  и  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обеспечивающим    функционирование    информационной</w:t>
            </w:r>
            <w:r w:rsidR="0052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709" w:type="dxa"/>
            <w:gridSpan w:val="2"/>
          </w:tcPr>
          <w:p w:rsidR="00360B0E" w:rsidRDefault="00360B0E" w:rsidP="0036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УПД.6     </w:t>
            </w:r>
          </w:p>
        </w:tc>
        <w:tc>
          <w:tcPr>
            <w:tcW w:w="6095" w:type="dxa"/>
          </w:tcPr>
          <w:p w:rsidR="00360B0E" w:rsidRDefault="00360B0E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Ограничение    неуспешных    попыток    входа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информационную  систему  (доступа  к  </w:t>
            </w:r>
            <w:proofErr w:type="spell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нформационной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системе) </w:t>
            </w:r>
          </w:p>
        </w:tc>
        <w:tc>
          <w:tcPr>
            <w:tcW w:w="709" w:type="dxa"/>
            <w:gridSpan w:val="2"/>
          </w:tcPr>
          <w:p w:rsidR="00360B0E" w:rsidRDefault="00360B0E" w:rsidP="0036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360B0E" w:rsidRDefault="00360B0E" w:rsidP="00360B0E">
            <w:r w:rsidRPr="004A397A">
              <w:t xml:space="preserve"> +   </w:t>
            </w:r>
          </w:p>
        </w:tc>
        <w:tc>
          <w:tcPr>
            <w:tcW w:w="498" w:type="dxa"/>
          </w:tcPr>
          <w:p w:rsidR="00360B0E" w:rsidRDefault="00360B0E" w:rsidP="00360B0E">
            <w:r>
              <w:t xml:space="preserve"> +   </w:t>
            </w:r>
            <w:r w:rsidRPr="004A397A">
              <w:t xml:space="preserve">    </w:t>
            </w: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УПД.7     </w:t>
            </w:r>
          </w:p>
        </w:tc>
        <w:tc>
          <w:tcPr>
            <w:tcW w:w="6095" w:type="dxa"/>
          </w:tcPr>
          <w:p w:rsidR="00360B0E" w:rsidRDefault="00360B0E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Предупреждение  пользователя  при  его   входе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информационную систему о том, что  в 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системе реализованы меры по обеспечению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персональных данных, и  о  необходимости  соблюдения</w:t>
            </w:r>
            <w:r w:rsidR="0052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52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оператором     правил    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 </w:t>
            </w:r>
          </w:p>
        </w:tc>
        <w:tc>
          <w:tcPr>
            <w:tcW w:w="709" w:type="dxa"/>
            <w:gridSpan w:val="2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0E" w:rsidTr="005224BA">
        <w:tc>
          <w:tcPr>
            <w:tcW w:w="1526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УПД.8     </w:t>
            </w:r>
          </w:p>
        </w:tc>
        <w:tc>
          <w:tcPr>
            <w:tcW w:w="6095" w:type="dxa"/>
          </w:tcPr>
          <w:p w:rsidR="00360B0E" w:rsidRDefault="00360B0E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Оповещение пользователя после  успешного  входа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информационную систему  о  его  предыдущем  входе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информационную систему </w:t>
            </w:r>
          </w:p>
        </w:tc>
        <w:tc>
          <w:tcPr>
            <w:tcW w:w="709" w:type="dxa"/>
            <w:gridSpan w:val="2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60B0E" w:rsidRDefault="00360B0E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УПД.9     </w:t>
            </w:r>
          </w:p>
        </w:tc>
        <w:tc>
          <w:tcPr>
            <w:tcW w:w="6095" w:type="dxa"/>
          </w:tcPr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Ограничение числа параллельных сеансов доступа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каждой учетной  записи  пользователя 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системы                                             </w:t>
            </w:r>
          </w:p>
        </w:tc>
        <w:tc>
          <w:tcPr>
            <w:tcW w:w="709" w:type="dxa"/>
            <w:gridSpan w:val="2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УПД.10     </w:t>
            </w:r>
          </w:p>
        </w:tc>
        <w:tc>
          <w:tcPr>
            <w:tcW w:w="6095" w:type="dxa"/>
          </w:tcPr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  сеанса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в   информационную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систему  после  установленного  времени  бездействия</w:t>
            </w:r>
          </w:p>
          <w:p w:rsidR="00C73B54" w:rsidRPr="00641A69" w:rsidRDefault="00C73B54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(неактивности) пользователя или по его запросу </w:t>
            </w:r>
          </w:p>
        </w:tc>
        <w:tc>
          <w:tcPr>
            <w:tcW w:w="709" w:type="dxa"/>
            <w:gridSpan w:val="2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C73B54" w:rsidRDefault="00C73B54" w:rsidP="00AC38BB">
            <w:r w:rsidRPr="004A397A">
              <w:t xml:space="preserve"> +   </w:t>
            </w:r>
          </w:p>
        </w:tc>
        <w:tc>
          <w:tcPr>
            <w:tcW w:w="498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УПД.11     </w:t>
            </w:r>
          </w:p>
        </w:tc>
        <w:tc>
          <w:tcPr>
            <w:tcW w:w="6095" w:type="dxa"/>
          </w:tcPr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 (запрет) 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действий  пользователей,</w:t>
            </w:r>
          </w:p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разрешенных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до идентификации и аутентификации  </w:t>
            </w:r>
          </w:p>
        </w:tc>
        <w:tc>
          <w:tcPr>
            <w:tcW w:w="709" w:type="dxa"/>
            <w:gridSpan w:val="2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C73B54" w:rsidRDefault="00C73B54" w:rsidP="00AC38BB">
            <w:r w:rsidRPr="004A397A">
              <w:t xml:space="preserve"> +   </w:t>
            </w:r>
          </w:p>
        </w:tc>
        <w:tc>
          <w:tcPr>
            <w:tcW w:w="498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УПД.12     </w:t>
            </w:r>
          </w:p>
        </w:tc>
        <w:tc>
          <w:tcPr>
            <w:tcW w:w="6095" w:type="dxa"/>
          </w:tcPr>
          <w:p w:rsidR="00C73B54" w:rsidRPr="00641A69" w:rsidRDefault="00C73B54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Поддержка  и  сохранение  атрибутов  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(меток  безопасности),  связанных  с  информацией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ее хранения и обработки </w:t>
            </w:r>
          </w:p>
        </w:tc>
        <w:tc>
          <w:tcPr>
            <w:tcW w:w="709" w:type="dxa"/>
            <w:gridSpan w:val="2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УПД.13    </w:t>
            </w:r>
          </w:p>
        </w:tc>
        <w:tc>
          <w:tcPr>
            <w:tcW w:w="6095" w:type="dxa"/>
          </w:tcPr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Реализация защищенного удаленного доступа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доступа   к   объектам   доступа    через    внешние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информационно-телекоммуникационные сети</w:t>
            </w:r>
          </w:p>
        </w:tc>
        <w:tc>
          <w:tcPr>
            <w:tcW w:w="709" w:type="dxa"/>
            <w:gridSpan w:val="2"/>
          </w:tcPr>
          <w:p w:rsidR="00C73B54" w:rsidRDefault="00C73B54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C73B54" w:rsidRDefault="00C73B54" w:rsidP="00AC38BB">
            <w:r w:rsidRPr="004A397A">
              <w:t xml:space="preserve"> +   </w:t>
            </w:r>
          </w:p>
        </w:tc>
        <w:tc>
          <w:tcPr>
            <w:tcW w:w="498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УПД.14     </w:t>
            </w:r>
          </w:p>
        </w:tc>
        <w:tc>
          <w:tcPr>
            <w:tcW w:w="6095" w:type="dxa"/>
          </w:tcPr>
          <w:p w:rsidR="00C73B54" w:rsidRPr="00641A69" w:rsidRDefault="00C73B54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Регламентация   и   контроль    использования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информационной  системе   технологий   беспроводного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доступа  </w:t>
            </w:r>
          </w:p>
        </w:tc>
        <w:tc>
          <w:tcPr>
            <w:tcW w:w="709" w:type="dxa"/>
            <w:gridSpan w:val="2"/>
          </w:tcPr>
          <w:p w:rsidR="00C73B54" w:rsidRDefault="00C73B54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C73B54" w:rsidRDefault="00C73B54" w:rsidP="00AC38BB">
            <w:r w:rsidRPr="004A397A">
              <w:t xml:space="preserve"> +   </w:t>
            </w:r>
          </w:p>
        </w:tc>
        <w:tc>
          <w:tcPr>
            <w:tcW w:w="498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УПД.15     </w:t>
            </w:r>
          </w:p>
        </w:tc>
        <w:tc>
          <w:tcPr>
            <w:tcW w:w="6095" w:type="dxa"/>
          </w:tcPr>
          <w:p w:rsidR="00C73B54" w:rsidRPr="00641A69" w:rsidRDefault="00C73B54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Регламентация   и   контроль    использования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 мобильных технических средств</w:t>
            </w:r>
            <w:r w:rsidR="0052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73B54" w:rsidRDefault="00C73B54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C73B54" w:rsidRDefault="00C73B54" w:rsidP="00AC38BB">
            <w:r w:rsidRPr="004A397A">
              <w:t xml:space="preserve"> +   </w:t>
            </w:r>
          </w:p>
        </w:tc>
        <w:tc>
          <w:tcPr>
            <w:tcW w:w="498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УПД.16     </w:t>
            </w:r>
          </w:p>
        </w:tc>
        <w:tc>
          <w:tcPr>
            <w:tcW w:w="6095" w:type="dxa"/>
          </w:tcPr>
          <w:p w:rsidR="00C73B54" w:rsidRPr="00641A69" w:rsidRDefault="00C73B54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  взаимодействием   с   информационными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системами     сторонних     организаций     (внешние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системы) </w:t>
            </w:r>
          </w:p>
        </w:tc>
        <w:tc>
          <w:tcPr>
            <w:tcW w:w="709" w:type="dxa"/>
            <w:gridSpan w:val="2"/>
          </w:tcPr>
          <w:p w:rsidR="00C73B54" w:rsidRDefault="00C73B54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567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  <w:tc>
          <w:tcPr>
            <w:tcW w:w="567" w:type="dxa"/>
          </w:tcPr>
          <w:p w:rsidR="00C73B54" w:rsidRDefault="00C73B54" w:rsidP="00AC38BB">
            <w:r w:rsidRPr="004A397A">
              <w:t xml:space="preserve"> +   </w:t>
            </w:r>
          </w:p>
        </w:tc>
        <w:tc>
          <w:tcPr>
            <w:tcW w:w="498" w:type="dxa"/>
          </w:tcPr>
          <w:p w:rsidR="00C73B54" w:rsidRDefault="00C73B54" w:rsidP="00AC38BB">
            <w:r>
              <w:t xml:space="preserve"> +   </w:t>
            </w:r>
            <w:r w:rsidRPr="004A397A">
              <w:t xml:space="preserve">    </w:t>
            </w: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УПД.17     </w:t>
            </w:r>
          </w:p>
        </w:tc>
        <w:tc>
          <w:tcPr>
            <w:tcW w:w="6095" w:type="dxa"/>
          </w:tcPr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Обеспечение    доверенной     загрузки  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709" w:type="dxa"/>
            <w:gridSpan w:val="2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B54" w:rsidTr="005224BA">
        <w:tc>
          <w:tcPr>
            <w:tcW w:w="9962" w:type="dxa"/>
            <w:gridSpan w:val="7"/>
          </w:tcPr>
          <w:p w:rsidR="00C73B54" w:rsidRDefault="00C73B54" w:rsidP="00C73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III. Ограничение программной среды (ОПС)</w:t>
            </w: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ОПС.1     </w:t>
            </w:r>
          </w:p>
        </w:tc>
        <w:tc>
          <w:tcPr>
            <w:tcW w:w="6095" w:type="dxa"/>
          </w:tcPr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 запуском   (обращениями)  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 в  том  числе 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запускаемых   компонентов,   настройка    параметров</w:t>
            </w:r>
          </w:p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запуска   компонентов,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 запуском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компонентов программного обеспечения</w:t>
            </w:r>
          </w:p>
        </w:tc>
        <w:tc>
          <w:tcPr>
            <w:tcW w:w="709" w:type="dxa"/>
            <w:gridSpan w:val="2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C73B54" w:rsidRDefault="00C73B54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2BC9" w:rsidTr="005224BA">
        <w:tc>
          <w:tcPr>
            <w:tcW w:w="1526" w:type="dxa"/>
          </w:tcPr>
          <w:p w:rsidR="00E12BC9" w:rsidRPr="00641A6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ОПС.2     </w:t>
            </w:r>
          </w:p>
        </w:tc>
        <w:tc>
          <w:tcPr>
            <w:tcW w:w="6095" w:type="dxa"/>
          </w:tcPr>
          <w:p w:rsidR="00E12BC9" w:rsidRPr="00641A69" w:rsidRDefault="00E12BC9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установкой  (инсталляцией) 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 в  том  числе 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компонентов,   подлежащих    установке,    настройка</w:t>
            </w:r>
          </w:p>
          <w:p w:rsidR="00E12BC9" w:rsidRPr="00641A69" w:rsidRDefault="00E12BC9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 установки   компонентов,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установкой компонентов программного обеспечения     </w:t>
            </w:r>
          </w:p>
        </w:tc>
        <w:tc>
          <w:tcPr>
            <w:tcW w:w="709" w:type="dxa"/>
            <w:gridSpan w:val="2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E12BC9" w:rsidRDefault="00E12BC9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ОПС.3     </w:t>
            </w:r>
          </w:p>
        </w:tc>
        <w:tc>
          <w:tcPr>
            <w:tcW w:w="6095" w:type="dxa"/>
          </w:tcPr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Установка  (инсталляция)  только  разрешенного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использованию программного обеспечения и  (или) 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                                        </w:t>
            </w:r>
          </w:p>
        </w:tc>
        <w:tc>
          <w:tcPr>
            <w:tcW w:w="709" w:type="dxa"/>
            <w:gridSpan w:val="2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73B54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B54" w:rsidTr="005224BA">
        <w:tc>
          <w:tcPr>
            <w:tcW w:w="1526" w:type="dxa"/>
          </w:tcPr>
          <w:p w:rsidR="00C73B54" w:rsidRPr="00641A69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ОПС.4     </w:t>
            </w:r>
          </w:p>
        </w:tc>
        <w:tc>
          <w:tcPr>
            <w:tcW w:w="6095" w:type="dxa"/>
          </w:tcPr>
          <w:p w:rsidR="00C73B54" w:rsidRPr="00641A69" w:rsidRDefault="00C73B54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временными файлами, в том числе запрет,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разрешение,   перенаправление    записи,    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временных файлов</w:t>
            </w:r>
          </w:p>
        </w:tc>
        <w:tc>
          <w:tcPr>
            <w:tcW w:w="709" w:type="dxa"/>
            <w:gridSpan w:val="2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73B54" w:rsidRDefault="00C73B54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C9" w:rsidTr="005224BA">
        <w:tc>
          <w:tcPr>
            <w:tcW w:w="9962" w:type="dxa"/>
            <w:gridSpan w:val="7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IV. Защита машинных носителей персональных данных (ЗНИ)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ЗНИ.1     </w:t>
            </w:r>
          </w:p>
        </w:tc>
        <w:tc>
          <w:tcPr>
            <w:tcW w:w="6095" w:type="dxa"/>
          </w:tcPr>
          <w:p w:rsidR="00D64065" w:rsidRPr="00641A69" w:rsidRDefault="00D64065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Учет машинных носителей персональных данных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ЗНИ.2     </w:t>
            </w:r>
          </w:p>
        </w:tc>
        <w:tc>
          <w:tcPr>
            <w:tcW w:w="6095" w:type="dxa"/>
          </w:tcPr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  доступом   к    машинным    носителям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персональных данных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2BC9" w:rsidTr="005224BA">
        <w:tc>
          <w:tcPr>
            <w:tcW w:w="1526" w:type="dxa"/>
          </w:tcPr>
          <w:p w:rsidR="00E12BC9" w:rsidRPr="00641A6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ЗНИ.3     </w:t>
            </w:r>
          </w:p>
        </w:tc>
        <w:tc>
          <w:tcPr>
            <w:tcW w:w="6095" w:type="dxa"/>
          </w:tcPr>
          <w:p w:rsidR="00E12BC9" w:rsidRPr="00641A69" w:rsidRDefault="00E12BC9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   перемещения     машинных     носителей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за пределы контролируемой зоны  </w:t>
            </w:r>
          </w:p>
        </w:tc>
        <w:tc>
          <w:tcPr>
            <w:tcW w:w="709" w:type="dxa"/>
            <w:gridSpan w:val="2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C9" w:rsidTr="005224BA">
        <w:tc>
          <w:tcPr>
            <w:tcW w:w="1526" w:type="dxa"/>
          </w:tcPr>
          <w:p w:rsidR="00E12BC9" w:rsidRPr="00641A6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ЗНИ.4     </w:t>
            </w:r>
          </w:p>
        </w:tc>
        <w:tc>
          <w:tcPr>
            <w:tcW w:w="6095" w:type="dxa"/>
          </w:tcPr>
          <w:p w:rsidR="00E12BC9" w:rsidRPr="00641A69" w:rsidRDefault="00E12BC9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Исключение    возможности     несанкционированного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ознакомления  с  содержанием  персональных   данных,</w:t>
            </w:r>
          </w:p>
          <w:p w:rsidR="00E12BC9" w:rsidRPr="00641A69" w:rsidRDefault="00E12BC9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хранящихся   на   машинных   носителях,   и   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использования носителей персональных данных  в 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709" w:type="dxa"/>
            <w:gridSpan w:val="2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C9" w:rsidTr="005224BA">
        <w:tc>
          <w:tcPr>
            <w:tcW w:w="1526" w:type="dxa"/>
          </w:tcPr>
          <w:p w:rsidR="00E12BC9" w:rsidRPr="00641A6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ЗНИ.5     </w:t>
            </w:r>
          </w:p>
        </w:tc>
        <w:tc>
          <w:tcPr>
            <w:tcW w:w="6095" w:type="dxa"/>
          </w:tcPr>
          <w:p w:rsidR="00E12BC9" w:rsidRPr="00641A69" w:rsidRDefault="00E12BC9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интерфейсов ввода  (вывода)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информации на машинные носители персональных данных</w:t>
            </w:r>
          </w:p>
        </w:tc>
        <w:tc>
          <w:tcPr>
            <w:tcW w:w="709" w:type="dxa"/>
            <w:gridSpan w:val="2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C9" w:rsidTr="005224BA">
        <w:tc>
          <w:tcPr>
            <w:tcW w:w="1526" w:type="dxa"/>
          </w:tcPr>
          <w:p w:rsidR="00E12BC9" w:rsidRPr="00641A6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ЗНИ.6     </w:t>
            </w:r>
          </w:p>
        </w:tc>
        <w:tc>
          <w:tcPr>
            <w:tcW w:w="6095" w:type="dxa"/>
          </w:tcPr>
          <w:p w:rsidR="00E12BC9" w:rsidRPr="00641A69" w:rsidRDefault="00E12BC9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ввода  (вывода)  информации  на  машинные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носители персональных данных  </w:t>
            </w:r>
          </w:p>
        </w:tc>
        <w:tc>
          <w:tcPr>
            <w:tcW w:w="709" w:type="dxa"/>
            <w:gridSpan w:val="2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C9" w:rsidTr="005224BA">
        <w:tc>
          <w:tcPr>
            <w:tcW w:w="1526" w:type="dxa"/>
          </w:tcPr>
          <w:p w:rsidR="00E12BC9" w:rsidRPr="00641A6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ЗНИ.7     </w:t>
            </w:r>
          </w:p>
        </w:tc>
        <w:tc>
          <w:tcPr>
            <w:tcW w:w="6095" w:type="dxa"/>
          </w:tcPr>
          <w:p w:rsidR="00E12BC9" w:rsidRPr="00641A69" w:rsidRDefault="00E12BC9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   подключения     машинных     носителей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709" w:type="dxa"/>
            <w:gridSpan w:val="2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ЗНИ.8     </w:t>
            </w:r>
          </w:p>
        </w:tc>
        <w:tc>
          <w:tcPr>
            <w:tcW w:w="6095" w:type="dxa"/>
          </w:tcPr>
          <w:p w:rsidR="00D64065" w:rsidRPr="00641A69" w:rsidRDefault="00D64065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Уничтожение    (стирание)    или     обезличивание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на  машинных  носителях  при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  между   пользователями,    в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сторонние</w:t>
            </w:r>
            <w:proofErr w:type="gramEnd"/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организации для  ремонта  или  утилизации,  а 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уничтожения (стирания) или обезличивания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2BC9" w:rsidTr="005224BA">
        <w:tc>
          <w:tcPr>
            <w:tcW w:w="9962" w:type="dxa"/>
            <w:gridSpan w:val="7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V. Регистрация событий безопасности (РСБ)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РСБ.1     </w:t>
            </w:r>
          </w:p>
        </w:tc>
        <w:tc>
          <w:tcPr>
            <w:tcW w:w="6095" w:type="dxa"/>
          </w:tcPr>
          <w:p w:rsidR="00D64065" w:rsidRPr="00641A69" w:rsidRDefault="00D64065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Определение   событий   безопасности,   подлежащих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страции, и сроков их хранения  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РСБ.2     </w:t>
            </w:r>
          </w:p>
        </w:tc>
        <w:tc>
          <w:tcPr>
            <w:tcW w:w="6095" w:type="dxa"/>
          </w:tcPr>
          <w:p w:rsidR="00D64065" w:rsidRPr="00641A69" w:rsidRDefault="00D64065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Определение  состава  и  содержания  информации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событиях безопасности, подлежащих регистрации 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РСБ.3     </w:t>
            </w:r>
          </w:p>
        </w:tc>
        <w:tc>
          <w:tcPr>
            <w:tcW w:w="6095" w:type="dxa"/>
          </w:tcPr>
          <w:p w:rsidR="00D64065" w:rsidRPr="00641A69" w:rsidRDefault="00D64065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Сбор, запись  и  хранение  информации  о  событиях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безопасности  в   течение   установленного  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                          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2BC9" w:rsidTr="005224BA">
        <w:tc>
          <w:tcPr>
            <w:tcW w:w="1526" w:type="dxa"/>
          </w:tcPr>
          <w:p w:rsidR="00E12BC9" w:rsidRPr="00641A6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РСБ.4     </w:t>
            </w:r>
          </w:p>
        </w:tc>
        <w:tc>
          <w:tcPr>
            <w:tcW w:w="6095" w:type="dxa"/>
          </w:tcPr>
          <w:p w:rsidR="00E12BC9" w:rsidRPr="00641A69" w:rsidRDefault="00E12BC9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Реагирование  на  сбои  при  регистрации  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безопасности, в том числе аппаратные  и  программные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ошибки,  сбои  в  механизмах  сбора   информации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достижение предела или переполнения объема (емкости)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709" w:type="dxa"/>
            <w:gridSpan w:val="2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РСБ.5     </w:t>
            </w:r>
          </w:p>
        </w:tc>
        <w:tc>
          <w:tcPr>
            <w:tcW w:w="6095" w:type="dxa"/>
          </w:tcPr>
          <w:p w:rsidR="00D64065" w:rsidRPr="00641A69" w:rsidRDefault="00D64065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Мониторинг    (просмотр,    анализ)   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регистрации событий безопасности и  реагирование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них                                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2BC9" w:rsidTr="005224BA">
        <w:tc>
          <w:tcPr>
            <w:tcW w:w="1526" w:type="dxa"/>
          </w:tcPr>
          <w:p w:rsidR="00E12BC9" w:rsidRPr="00641A6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РСБ.6     </w:t>
            </w:r>
          </w:p>
        </w:tc>
        <w:tc>
          <w:tcPr>
            <w:tcW w:w="6095" w:type="dxa"/>
          </w:tcPr>
          <w:p w:rsidR="00E12BC9" w:rsidRPr="00641A69" w:rsidRDefault="00E12BC9" w:rsidP="00E12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Генерирование    временных    меток    и    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синхронизация системного  времени  в 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  <w:tc>
          <w:tcPr>
            <w:tcW w:w="709" w:type="dxa"/>
            <w:gridSpan w:val="2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C9" w:rsidTr="005224BA">
        <w:tc>
          <w:tcPr>
            <w:tcW w:w="1526" w:type="dxa"/>
          </w:tcPr>
          <w:p w:rsidR="00E12BC9" w:rsidRPr="00641A6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РСБ.7     </w:t>
            </w:r>
          </w:p>
        </w:tc>
        <w:tc>
          <w:tcPr>
            <w:tcW w:w="6095" w:type="dxa"/>
          </w:tcPr>
          <w:p w:rsidR="00E12BC9" w:rsidRPr="00641A69" w:rsidRDefault="005224BA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о событиях безопасности          </w:t>
            </w:r>
          </w:p>
        </w:tc>
        <w:tc>
          <w:tcPr>
            <w:tcW w:w="709" w:type="dxa"/>
            <w:gridSpan w:val="2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12BC9" w:rsidRDefault="00E12BC9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BA" w:rsidTr="005224BA">
        <w:tc>
          <w:tcPr>
            <w:tcW w:w="9962" w:type="dxa"/>
            <w:gridSpan w:val="7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VI. Антивирусная защита (АВЗ)                            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АВЗ.1     </w:t>
            </w:r>
          </w:p>
        </w:tc>
        <w:tc>
          <w:tcPr>
            <w:tcW w:w="6095" w:type="dxa"/>
          </w:tcPr>
          <w:p w:rsidR="00D64065" w:rsidRPr="00641A69" w:rsidRDefault="00D64065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антивирусной защиты    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АВЗ.2     </w:t>
            </w:r>
          </w:p>
        </w:tc>
        <w:tc>
          <w:tcPr>
            <w:tcW w:w="6095" w:type="dxa"/>
          </w:tcPr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Обновление  базы  данных   признаков   вредоносных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программ (вирусов)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4BA" w:rsidTr="00776E94">
        <w:tc>
          <w:tcPr>
            <w:tcW w:w="9962" w:type="dxa"/>
            <w:gridSpan w:val="7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VII. Обнаружение вторжений (СОВ)                           </w:t>
            </w:r>
          </w:p>
        </w:tc>
      </w:tr>
      <w:tr w:rsidR="005224BA" w:rsidTr="005224BA">
        <w:tc>
          <w:tcPr>
            <w:tcW w:w="1526" w:type="dxa"/>
            <w:tcBorders>
              <w:top w:val="nil"/>
            </w:tcBorders>
          </w:tcPr>
          <w:p w:rsidR="005224BA" w:rsidRPr="00641A69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СОВ.1     </w:t>
            </w:r>
          </w:p>
        </w:tc>
        <w:tc>
          <w:tcPr>
            <w:tcW w:w="6095" w:type="dxa"/>
            <w:tcBorders>
              <w:top w:val="nil"/>
            </w:tcBorders>
          </w:tcPr>
          <w:p w:rsidR="005224BA" w:rsidRPr="00641A69" w:rsidRDefault="005224BA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Обнаружение вторжений</w:t>
            </w:r>
          </w:p>
        </w:tc>
        <w:tc>
          <w:tcPr>
            <w:tcW w:w="709" w:type="dxa"/>
            <w:gridSpan w:val="2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BA" w:rsidTr="005224BA">
        <w:tc>
          <w:tcPr>
            <w:tcW w:w="1526" w:type="dxa"/>
          </w:tcPr>
          <w:p w:rsidR="005224BA" w:rsidRPr="00641A69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СОВ.2     </w:t>
            </w:r>
          </w:p>
        </w:tc>
        <w:tc>
          <w:tcPr>
            <w:tcW w:w="6095" w:type="dxa"/>
          </w:tcPr>
          <w:p w:rsidR="005224BA" w:rsidRPr="00641A69" w:rsidRDefault="005224BA" w:rsidP="00C73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базы решающих правил                    </w:t>
            </w:r>
          </w:p>
        </w:tc>
        <w:tc>
          <w:tcPr>
            <w:tcW w:w="709" w:type="dxa"/>
            <w:gridSpan w:val="2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BA" w:rsidTr="00E006C2">
        <w:tc>
          <w:tcPr>
            <w:tcW w:w="9962" w:type="dxa"/>
            <w:gridSpan w:val="7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VIII. Контроль (анализ) защищенности персональных данных (АНЗ)            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АНЗ.1     </w:t>
            </w:r>
          </w:p>
        </w:tc>
        <w:tc>
          <w:tcPr>
            <w:tcW w:w="6095" w:type="dxa"/>
          </w:tcPr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  анализ   уязвимостей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и оперативное  устранение  вновь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уязвимостей                        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АНЗ.2     </w:t>
            </w:r>
          </w:p>
        </w:tc>
        <w:tc>
          <w:tcPr>
            <w:tcW w:w="6095" w:type="dxa"/>
          </w:tcPr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установки    обновлений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обеспечения,   включая    обновление    программного</w:t>
            </w:r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средств защиты информации  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АНЗ.3     </w:t>
            </w:r>
          </w:p>
        </w:tc>
        <w:tc>
          <w:tcPr>
            <w:tcW w:w="6095" w:type="dxa"/>
          </w:tcPr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работоспособности, параметров настройки и</w:t>
            </w:r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правильности      функционирования      программного</w:t>
            </w:r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обеспечения и средств защиты информации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АНЗ.4     </w:t>
            </w:r>
          </w:p>
        </w:tc>
        <w:tc>
          <w:tcPr>
            <w:tcW w:w="6095" w:type="dxa"/>
          </w:tcPr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состава технических средств, программного</w:t>
            </w:r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средств защиты информации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АНЗ.5     </w:t>
            </w:r>
          </w:p>
        </w:tc>
        <w:tc>
          <w:tcPr>
            <w:tcW w:w="6095" w:type="dxa"/>
          </w:tcPr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 правил   генерации   и   смены   паролей</w:t>
            </w:r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пользователей, заведения и удаления учетных  записей</w:t>
            </w:r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пользователей,   реализации   правил   разграничения</w:t>
            </w:r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доступа, полномочий пользователей  в 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4BA" w:rsidTr="00845193">
        <w:tc>
          <w:tcPr>
            <w:tcW w:w="9962" w:type="dxa"/>
            <w:gridSpan w:val="7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IX. Обеспечение целостности информационной системы и персональных данных (ОЦЛ)    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ОЦЛ.1     </w:t>
            </w:r>
          </w:p>
        </w:tc>
        <w:tc>
          <w:tcPr>
            <w:tcW w:w="6095" w:type="dxa"/>
          </w:tcPr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 целостности  программного   обеспечения,</w:t>
            </w:r>
          </w:p>
          <w:p w:rsidR="00D64065" w:rsidRPr="00641A69" w:rsidRDefault="00D64065" w:rsidP="00522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включая  программное  обеспечение   средств   защиты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4BA" w:rsidTr="005224BA">
        <w:tc>
          <w:tcPr>
            <w:tcW w:w="1526" w:type="dxa"/>
          </w:tcPr>
          <w:p w:rsidR="005224BA" w:rsidRPr="00641A69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ОЦЛ.2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   целостности    персональных    данных,</w:t>
            </w:r>
          </w:p>
          <w:p w:rsidR="005224BA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базах данных информационной системы </w:t>
            </w:r>
          </w:p>
        </w:tc>
        <w:tc>
          <w:tcPr>
            <w:tcW w:w="709" w:type="dxa"/>
            <w:gridSpan w:val="2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BA" w:rsidTr="005224BA">
        <w:tc>
          <w:tcPr>
            <w:tcW w:w="1526" w:type="dxa"/>
          </w:tcPr>
          <w:p w:rsidR="005224BA" w:rsidRPr="00641A69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ОЦЛ.3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Обеспечение       возможности       восстановления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  обеспечения,   включая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proofErr w:type="gramEnd"/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средств   защиты    информации,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224BA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нештатных ситуаций                    </w:t>
            </w:r>
          </w:p>
        </w:tc>
        <w:tc>
          <w:tcPr>
            <w:tcW w:w="709" w:type="dxa"/>
            <w:gridSpan w:val="2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224BA" w:rsidRDefault="005224B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ОЦЛ.4 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 и  реагирование  на   поступление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информационную систему  незапрашиваемых 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сообщений (писем, документов) и иной информации,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относящихся   к   функционированию   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системы (защита от спама)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891" w:rsidTr="005224BA">
        <w:tc>
          <w:tcPr>
            <w:tcW w:w="1526" w:type="dxa"/>
          </w:tcPr>
          <w:p w:rsidR="005C5891" w:rsidRPr="00641A69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ОЦЛ.5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содержания информации,  передаваемой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(контейнерный, основанный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свойствах  объекта  доступа,  и  (или)   контентный,</w:t>
            </w:r>
            <w:proofErr w:type="gramEnd"/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основанный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на   поиске   запрещенной   к   передаче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информации с использованием сигнатур, масок  и  иных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методов),  и   исключение   неправомерной   передачи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информационной системы                </w:t>
            </w:r>
          </w:p>
        </w:tc>
        <w:tc>
          <w:tcPr>
            <w:tcW w:w="709" w:type="dxa"/>
            <w:gridSpan w:val="2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91" w:rsidTr="005224BA">
        <w:tc>
          <w:tcPr>
            <w:tcW w:w="1526" w:type="dxa"/>
          </w:tcPr>
          <w:p w:rsidR="005C5891" w:rsidRPr="00641A69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ОЦЛ.6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Ограничение прав пользователей по вводу информации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 информационную систему</w:t>
            </w:r>
          </w:p>
        </w:tc>
        <w:tc>
          <w:tcPr>
            <w:tcW w:w="709" w:type="dxa"/>
            <w:gridSpan w:val="2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91" w:rsidTr="005224BA">
        <w:tc>
          <w:tcPr>
            <w:tcW w:w="1526" w:type="dxa"/>
          </w:tcPr>
          <w:p w:rsidR="005C5891" w:rsidRPr="00641A69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ОЦЛ.7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точности, полноты и правильности  данных,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вводимых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информационную систему  </w:t>
            </w:r>
          </w:p>
        </w:tc>
        <w:tc>
          <w:tcPr>
            <w:tcW w:w="709" w:type="dxa"/>
            <w:gridSpan w:val="2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91" w:rsidTr="005224BA">
        <w:tc>
          <w:tcPr>
            <w:tcW w:w="1526" w:type="dxa"/>
          </w:tcPr>
          <w:p w:rsidR="005C5891" w:rsidRPr="00641A69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ОЦЛ.8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ошибочных действий пользователей по вводу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   (или)    передаче    персональных    данных    и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пользователей об ошибочных действиях </w:t>
            </w:r>
          </w:p>
        </w:tc>
        <w:tc>
          <w:tcPr>
            <w:tcW w:w="709" w:type="dxa"/>
            <w:gridSpan w:val="2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91" w:rsidTr="00E40727">
        <w:tc>
          <w:tcPr>
            <w:tcW w:w="9962" w:type="dxa"/>
            <w:gridSpan w:val="7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X. Обеспечение доступности персональных данных (ОДТ)                 </w:t>
            </w:r>
          </w:p>
        </w:tc>
      </w:tr>
      <w:tr w:rsidR="005C5891" w:rsidTr="005224BA">
        <w:tc>
          <w:tcPr>
            <w:tcW w:w="1526" w:type="dxa"/>
          </w:tcPr>
          <w:p w:rsidR="005C5891" w:rsidRPr="00641A69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ОДТ.1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Использование отказоустойчивых технических средств</w:t>
            </w:r>
          </w:p>
        </w:tc>
        <w:tc>
          <w:tcPr>
            <w:tcW w:w="709" w:type="dxa"/>
            <w:gridSpan w:val="2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91" w:rsidTr="005224BA">
        <w:tc>
          <w:tcPr>
            <w:tcW w:w="1526" w:type="dxa"/>
          </w:tcPr>
          <w:p w:rsidR="005C5891" w:rsidRPr="00641A69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ОДТ.2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Резервирование технических  средств,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 каналов  передачи  информации,  средств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функционирования информационной системы </w:t>
            </w:r>
          </w:p>
        </w:tc>
        <w:tc>
          <w:tcPr>
            <w:tcW w:w="709" w:type="dxa"/>
            <w:gridSpan w:val="2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91" w:rsidTr="005224BA">
        <w:tc>
          <w:tcPr>
            <w:tcW w:w="1526" w:type="dxa"/>
          </w:tcPr>
          <w:p w:rsidR="005C5891" w:rsidRPr="00641A69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ОДТ.3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безотказного функционирования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средств,   обнаружение   и    локализация    отказов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функционирования,  принятие  мер  по  восстановлению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отказавших средств и их тестирование  </w:t>
            </w:r>
          </w:p>
        </w:tc>
        <w:tc>
          <w:tcPr>
            <w:tcW w:w="709" w:type="dxa"/>
            <w:gridSpan w:val="2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C5891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ОДТ.4 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резервное  копирование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данных на резервные машинные  носители  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ОДТ.5 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Обеспечение       возможности       восстановления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с резервных  машинных  носителей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персональных  данных  (резервных  копий)  в 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временного интервала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891" w:rsidTr="00B02F38">
        <w:tc>
          <w:tcPr>
            <w:tcW w:w="9962" w:type="dxa"/>
            <w:gridSpan w:val="7"/>
          </w:tcPr>
          <w:p w:rsidR="005C5891" w:rsidRPr="00641A69" w:rsidRDefault="005C5891" w:rsidP="005C58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XI. Защита среды виртуализации (ЗСВ)</w:t>
            </w:r>
          </w:p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ЗСВ.1 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Идентификация и аутентификация субъектов доступа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объектов доступа в виртуальной инфраструктуре,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числе    администраторов    управления    средствами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виртуализации                      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ЗСВ.2 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доступом субъектов доступа  к  объектам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доступа в виртуальной инфраструктуре,  в  том  числе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внутри виртуальных машин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ЗСВ.3 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 событий  безопасности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виртуальной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891" w:rsidTr="005224BA">
        <w:tc>
          <w:tcPr>
            <w:tcW w:w="1526" w:type="dxa"/>
          </w:tcPr>
          <w:p w:rsidR="005C5891" w:rsidRPr="00641A69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ЗСВ.4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 (фильтрация,  маршрутизация,  контроль</w:t>
            </w:r>
            <w:proofErr w:type="gramEnd"/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соединения,  однонаправленная   передача)   потоками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информации    между     компонентами     виртуальной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инфраструктуры, а  также  по  периметру  виртуальной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                                     </w:t>
            </w:r>
          </w:p>
        </w:tc>
        <w:tc>
          <w:tcPr>
            <w:tcW w:w="709" w:type="dxa"/>
            <w:gridSpan w:val="2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91" w:rsidTr="005224BA">
        <w:tc>
          <w:tcPr>
            <w:tcW w:w="1526" w:type="dxa"/>
          </w:tcPr>
          <w:p w:rsidR="005C5891" w:rsidRPr="00641A69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ЗСВ.5     </w:t>
            </w:r>
          </w:p>
        </w:tc>
        <w:tc>
          <w:tcPr>
            <w:tcW w:w="6095" w:type="dxa"/>
          </w:tcPr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Доверенная   загрузка   серверов    виртуализации,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виртуальной машины (контейнера), серверов управления</w:t>
            </w:r>
          </w:p>
          <w:p w:rsidR="005C5891" w:rsidRPr="00641A69" w:rsidRDefault="005C5891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виртуализацией                                      </w:t>
            </w:r>
          </w:p>
        </w:tc>
        <w:tc>
          <w:tcPr>
            <w:tcW w:w="709" w:type="dxa"/>
            <w:gridSpan w:val="2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C5891" w:rsidRDefault="005C5891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ЗСВ.6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   перемещением     виртуальных     машин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(контейнеров) и обрабатываемых на них данных        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ЗСВ.7 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Контроль целостности виртуальной инфраструктуры  и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ее конфигураций 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ЗСВ.8 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Резервное   копирование   данных,   резервирование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технических   средств,   программного    обеспечения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виртуальной инфраструктуры, а  также  каналов  связи</w:t>
            </w:r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внутри виртуальной инфраструктуры  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ЗСВ.9     </w:t>
            </w:r>
          </w:p>
        </w:tc>
        <w:tc>
          <w:tcPr>
            <w:tcW w:w="6095" w:type="dxa"/>
          </w:tcPr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 управление  антивирусной  защитой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065" w:rsidRPr="00641A69" w:rsidRDefault="00D64065" w:rsidP="005C5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виртуальной инфраструктуре         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ЗСВ.10  </w:t>
            </w:r>
          </w:p>
        </w:tc>
        <w:tc>
          <w:tcPr>
            <w:tcW w:w="6095" w:type="dxa"/>
          </w:tcPr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Разбиение виртуальной инфраструктуры  на  сегменты</w:t>
            </w:r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(сегментирование  виртуальной  инфраструктуры)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    персональных     данных  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пользователем и (или) группой пользователей</w:t>
            </w:r>
          </w:p>
        </w:tc>
        <w:tc>
          <w:tcPr>
            <w:tcW w:w="709" w:type="dxa"/>
            <w:gridSpan w:val="2"/>
          </w:tcPr>
          <w:p w:rsidR="00D64065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2D4A" w:rsidTr="006B374D">
        <w:tc>
          <w:tcPr>
            <w:tcW w:w="9962" w:type="dxa"/>
            <w:gridSpan w:val="7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XII. Защита технических средств (ЗТС)                        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ЗТС.1     </w:t>
            </w:r>
          </w:p>
        </w:tc>
        <w:tc>
          <w:tcPr>
            <w:tcW w:w="6095" w:type="dxa"/>
          </w:tcPr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Защита  информации,  обрабатываемой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proofErr w:type="gramEnd"/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средствами, от ее утечки по техническим каналам  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ЗТС.2     </w:t>
            </w:r>
          </w:p>
        </w:tc>
        <w:tc>
          <w:tcPr>
            <w:tcW w:w="6095" w:type="dxa"/>
          </w:tcPr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Организация  контролируемой   зоны,   в   пределах</w:t>
            </w:r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которой    постоянно    размещаются     стационарные</w:t>
            </w:r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обрабатывающие  информацию,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средства  защиты  информации,   а   также   средства</w:t>
            </w:r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функционирования       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ЗТС.3     </w:t>
            </w:r>
          </w:p>
        </w:tc>
        <w:tc>
          <w:tcPr>
            <w:tcW w:w="6095" w:type="dxa"/>
          </w:tcPr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и  управление  физическим   доступом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техническим средствам, средствам защиты 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средствам обеспечения функционирования,  а  также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помещения и сооружения, в которых  они  установлены,</w:t>
            </w:r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исключающие несанкционированный физический доступ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средствам  обработки  информации,  средствам 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информации и средствам обеспечения 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системы, в помещения и сооружения,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они установлены                             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065" w:rsidTr="005224BA">
        <w:tc>
          <w:tcPr>
            <w:tcW w:w="1526" w:type="dxa"/>
          </w:tcPr>
          <w:p w:rsidR="00D64065" w:rsidRPr="00641A69" w:rsidRDefault="00D64065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ЗТС.4     </w:t>
            </w:r>
          </w:p>
        </w:tc>
        <w:tc>
          <w:tcPr>
            <w:tcW w:w="6095" w:type="dxa"/>
          </w:tcPr>
          <w:p w:rsidR="00D64065" w:rsidRPr="00CB2D4A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D4A">
              <w:rPr>
                <w:rFonts w:ascii="Times New Roman" w:hAnsi="Times New Roman" w:cs="Times New Roman"/>
                <w:sz w:val="24"/>
                <w:szCs w:val="24"/>
              </w:rPr>
              <w:t>Размещение    устройств    вывода    (отображения)</w:t>
            </w:r>
          </w:p>
          <w:p w:rsidR="00D64065" w:rsidRPr="00CB2D4A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D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  </w:t>
            </w:r>
            <w:proofErr w:type="gramStart"/>
            <w:r w:rsidRPr="00CB2D4A">
              <w:rPr>
                <w:rFonts w:ascii="Times New Roman" w:hAnsi="Times New Roman" w:cs="Times New Roman"/>
                <w:sz w:val="24"/>
                <w:szCs w:val="24"/>
              </w:rPr>
              <w:t>исключающее</w:t>
            </w:r>
            <w:proofErr w:type="gramEnd"/>
            <w:r w:rsidRPr="00CB2D4A">
              <w:rPr>
                <w:rFonts w:ascii="Times New Roman" w:hAnsi="Times New Roman" w:cs="Times New Roman"/>
                <w:sz w:val="24"/>
                <w:szCs w:val="24"/>
              </w:rPr>
              <w:t xml:space="preserve">   ее  несанкционированный</w:t>
            </w:r>
          </w:p>
          <w:p w:rsidR="00D64065" w:rsidRPr="00641A69" w:rsidRDefault="00D64065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D4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709" w:type="dxa"/>
            <w:gridSpan w:val="2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D64065" w:rsidRDefault="00D64065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ЗТС.5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Защита   от   внешних   воздействий   (воздействий</w:t>
            </w:r>
            <w:proofErr w:type="gramEnd"/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окружающей среды,  нестабильности электроснабжения,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кондиционирования и иных внешних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EF3726">
        <w:tc>
          <w:tcPr>
            <w:tcW w:w="9962" w:type="dxa"/>
            <w:gridSpan w:val="7"/>
          </w:tcPr>
          <w:p w:rsidR="00CB2D4A" w:rsidRPr="00641A69" w:rsidRDefault="00CB2D4A" w:rsidP="00CB2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XIII. Защита информационной системы, ее средств,  систем связи и передачи данных (3ИС)</w:t>
            </w:r>
          </w:p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ЗИС.1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в  информационной  системе  функций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   (администрированию) 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системой,  управлению  (администрированию)  системой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защиты персональных  данных,  функций  по  обработке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и  иных  функций 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системы                                    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ЗИС.2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Предотвращение задержки или прерывания  выполнения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процессов с высоким приоритетом со стороны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 низким приоритетом                                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ЗИС.3     </w:t>
            </w:r>
          </w:p>
        </w:tc>
        <w:tc>
          <w:tcPr>
            <w:tcW w:w="6095" w:type="dxa"/>
          </w:tcPr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защиты   персональных   данных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раскрытия, модификации и навязывания  (ввода  ложной</w:t>
            </w:r>
            <w:proofErr w:type="gramEnd"/>
          </w:p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информации) при ее передаче (подготовке к  передаче)</w:t>
            </w:r>
          </w:p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  каналам  связи,   имеющим   выход   за   пределы</w:t>
            </w:r>
          </w:p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контролируемой  зоны,  в  том   числе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беспроводным</w:t>
            </w:r>
            <w:proofErr w:type="gramEnd"/>
          </w:p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каналам связи</w:t>
            </w:r>
          </w:p>
        </w:tc>
        <w:tc>
          <w:tcPr>
            <w:tcW w:w="709" w:type="dxa"/>
            <w:gridSpan w:val="2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ЗИС.4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доверенных  канала,  маршрута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администратором, пользователем и  средствами  защиты</w:t>
            </w:r>
          </w:p>
          <w:p w:rsidR="00CB2D4A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информации (функциями  безопасности  средств 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ЗИС.5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Запрет  несанкционированной  удаленной   активации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видеокамер,   микрофонов   и    иных    периферийных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устройств, которые могут активироваться удаленно,  и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оповещение   пользователей   об   активации    таких</w:t>
            </w:r>
          </w:p>
          <w:p w:rsidR="00CB2D4A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ЗИС.6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Передача   и   контроль   целостности    атрибутов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 (меток  безопасности),   связанных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персональными  данными,  при  обмене  ими  с   иными</w:t>
            </w:r>
          </w:p>
          <w:p w:rsidR="00CB2D4A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системами                           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ЗИС.7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санкционированного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 и     исключение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   использования     технологий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мобильного кода, в том  числе  регистрация  событий,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 с  использованием  технологий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proofErr w:type="gramEnd"/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кода,  их  анализ  и  реагирование   на   нарушения,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с  использованием  технологий  мобильного</w:t>
            </w:r>
          </w:p>
          <w:p w:rsidR="00CB2D4A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кода                                                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ЗИС.8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санкционированного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 и     исключение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   использования     технологий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передачи речи,  в  том  числе  регистрация  событий,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связанных с использованием технологий передачи речи,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их анализ и реагирование на нарушения,  связанные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технологий передачи речи             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ЗИС.9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санкционированной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  и     исключение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несанкционированной передачи видеоинформации, в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числе регистрация  событий,  связанных  с  передачей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видеоинформации,  их  анализ   и   реагирование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связанные с передачей видеоинформации 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ЗИС.10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Подтверждение происхождения источника 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получаемой в процессе определения сетевых адресов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сетевым  именам  или  определения  сетевых  имен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сетевым адресам                                     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07" w:rsidRPr="00641A69" w:rsidRDefault="002C3207" w:rsidP="00CB2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ЗИС.11    </w:t>
            </w:r>
          </w:p>
        </w:tc>
        <w:tc>
          <w:tcPr>
            <w:tcW w:w="6095" w:type="dxa"/>
          </w:tcPr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Обеспечение подлинности сетевых соединений  (сеансов</w:t>
            </w:r>
            <w:proofErr w:type="gramEnd"/>
          </w:p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взаимодействия), в том числе для защиты  от  подмены</w:t>
            </w:r>
          </w:p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сетевых устройств и сервисов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ЗИС.12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Исключение  возможности  отрицания   пользователем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факта   отправки   персональных    данных 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пользователю                                        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ЗИС.13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Исключение  возможности  отрицания   пользователем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факта  получения  персональных  данных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другого</w:t>
            </w:r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4A" w:rsidTr="005224BA">
        <w:tc>
          <w:tcPr>
            <w:tcW w:w="1526" w:type="dxa"/>
          </w:tcPr>
          <w:p w:rsidR="00CB2D4A" w:rsidRPr="00641A69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ЗИС.14     </w:t>
            </w:r>
          </w:p>
        </w:tc>
        <w:tc>
          <w:tcPr>
            <w:tcW w:w="6095" w:type="dxa"/>
          </w:tcPr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устройств терминального доступа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B2D4A" w:rsidRPr="00641A69" w:rsidRDefault="00CB2D4A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обработки персональных данных</w:t>
            </w:r>
          </w:p>
        </w:tc>
        <w:tc>
          <w:tcPr>
            <w:tcW w:w="709" w:type="dxa"/>
            <w:gridSpan w:val="2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CB2D4A" w:rsidRDefault="00CB2D4A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ЗИС.15     </w:t>
            </w:r>
          </w:p>
        </w:tc>
        <w:tc>
          <w:tcPr>
            <w:tcW w:w="6095" w:type="dxa"/>
          </w:tcPr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Защита  архивных  файлов,   параметров   настройки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и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 иных данных, не подлежащих  изменению  в 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персональных данных                      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ЗИС.16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анализ и блокирование в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системе скрытых каналов передачи информации в 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реализованных мер  или  внутри  разрешенных  сетевых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                                        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ЗИС.17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Разбиение  информационной  системы   на   сегменты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(сегментирование    информационной    системы)     и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обеспечение     защиты     периметров      сегментов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системы                              </w:t>
            </w:r>
          </w:p>
          <w:p w:rsidR="002C3207" w:rsidRPr="00641A69" w:rsidRDefault="002C3207" w:rsidP="00CB2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ЗИС.18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Обеспечение  загрузки  и  исполнения  программного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обеспечения  с   машинных   носителей   персональных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данных, доступных  только  для  чтения,  и  контроль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целостности данного программного обеспечения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ЗИС.19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  процессов   (выполнение   программ)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выделенной области памяти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ЗИС.20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Защита  беспроводных  соединений,  применяемых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F94EE0">
        <w:tc>
          <w:tcPr>
            <w:tcW w:w="9962" w:type="dxa"/>
            <w:gridSpan w:val="7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XIV. Выявление инцидентов и реагирование на них (ИНЦ)                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ИНЦ.1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Определение  лиц,   ответственных   за   выявление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инцидентов и реагирование на них                   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ИНЦ.2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Обнаружение,    идентификация    и     регистрация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ИНЦ.3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лиц, ответственных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выявление  инцидентов  и  реагирование  на  них,   о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инцидентов  в  информационной 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пользователями и администраторами                  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ИНЦ.4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Анализ  инцидентов,  в   том   числе   определение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источников  и  причин  возникновения  инцидентов,  а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также оценка их последствий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2C3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  ИНЦ.5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последствий инцидентов 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ИНЦ.6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Планирование  и  принятие  мер  по  предотвращению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возникновения инцидентов                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1361F1">
        <w:tc>
          <w:tcPr>
            <w:tcW w:w="9962" w:type="dxa"/>
            <w:gridSpan w:val="7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XV. Управление конфигурацией информационной системы  и системы защиты персональных данных (УКФ)          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УКФ.1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лиц,  которым  разрешены  действия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внесению  изменений  в  конфигурацию  </w:t>
            </w:r>
            <w:proofErr w:type="spell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нформационной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системы защиты персональных данных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УКФ.2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 конфигурации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системы защиты персональных данных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УКФ.3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 Анализ  потенциального   воздействия 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изменений в конфигурации  информационной  системы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системы защиты персональных  данных  на 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защиты персональных данных и согласование 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в конфигурации информационной системы с  </w:t>
            </w:r>
            <w:proofErr w:type="gramStart"/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должностным</w:t>
            </w:r>
            <w:proofErr w:type="gramEnd"/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лицом  (работником),  ответственным  за  обеспечение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персональных данных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AC3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207" w:rsidTr="005224BA">
        <w:tc>
          <w:tcPr>
            <w:tcW w:w="1526" w:type="dxa"/>
          </w:tcPr>
          <w:p w:rsidR="002C3207" w:rsidRPr="00641A69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УКФ.4     </w:t>
            </w:r>
          </w:p>
        </w:tc>
        <w:tc>
          <w:tcPr>
            <w:tcW w:w="6095" w:type="dxa"/>
          </w:tcPr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Документирование информации (данных) об изменениях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>в конфигурации информационной  системы   и   системы</w:t>
            </w:r>
          </w:p>
          <w:p w:rsidR="002C3207" w:rsidRPr="00641A69" w:rsidRDefault="002C3207" w:rsidP="002C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sz w:val="24"/>
                <w:szCs w:val="24"/>
              </w:rPr>
              <w:t xml:space="preserve">защиты персональных данных </w:t>
            </w:r>
          </w:p>
        </w:tc>
        <w:tc>
          <w:tcPr>
            <w:tcW w:w="709" w:type="dxa"/>
            <w:gridSpan w:val="2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2C3207" w:rsidRDefault="002C3207" w:rsidP="00BE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>"+" 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641A69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t xml:space="preserve">Меры по обеспечению безопасности персональных данных, не обозначенные знаком "+", </w:t>
      </w:r>
    </w:p>
    <w:p w:rsidR="003C17A6" w:rsidRPr="00641A69" w:rsidRDefault="00641A69" w:rsidP="00641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A69">
        <w:rPr>
          <w:rFonts w:ascii="Times New Roman" w:hAnsi="Times New Roman" w:cs="Times New Roman"/>
          <w:sz w:val="24"/>
          <w:szCs w:val="24"/>
        </w:rPr>
        <w:lastRenderedPageBreak/>
        <w:t>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sectPr w:rsidR="003C17A6" w:rsidRPr="00641A69" w:rsidSect="00641A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9"/>
    <w:rsid w:val="002C3207"/>
    <w:rsid w:val="002E6171"/>
    <w:rsid w:val="00360B0E"/>
    <w:rsid w:val="003C17A6"/>
    <w:rsid w:val="004E2623"/>
    <w:rsid w:val="00507787"/>
    <w:rsid w:val="005224BA"/>
    <w:rsid w:val="005C5891"/>
    <w:rsid w:val="00641A69"/>
    <w:rsid w:val="0080278B"/>
    <w:rsid w:val="00A8083C"/>
    <w:rsid w:val="00BE4785"/>
    <w:rsid w:val="00C73B54"/>
    <w:rsid w:val="00CB2D4A"/>
    <w:rsid w:val="00D64065"/>
    <w:rsid w:val="00E12BC9"/>
    <w:rsid w:val="00F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69"/>
    <w:pPr>
      <w:spacing w:after="0" w:line="240" w:lineRule="auto"/>
    </w:pPr>
  </w:style>
  <w:style w:type="table" w:styleId="a4">
    <w:name w:val="Table Grid"/>
    <w:basedOn w:val="a1"/>
    <w:uiPriority w:val="59"/>
    <w:rsid w:val="00A8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69"/>
    <w:pPr>
      <w:spacing w:after="0" w:line="240" w:lineRule="auto"/>
    </w:pPr>
  </w:style>
  <w:style w:type="table" w:styleId="a4">
    <w:name w:val="Table Grid"/>
    <w:basedOn w:val="a1"/>
    <w:uiPriority w:val="59"/>
    <w:rsid w:val="00A8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user</cp:lastModifiedBy>
  <cp:revision>2</cp:revision>
  <dcterms:created xsi:type="dcterms:W3CDTF">2018-03-12T12:27:00Z</dcterms:created>
  <dcterms:modified xsi:type="dcterms:W3CDTF">2018-03-12T12:27:00Z</dcterms:modified>
</cp:coreProperties>
</file>