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2E" w:rsidRPr="00172987" w:rsidRDefault="00B45059" w:rsidP="00C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72987">
        <w:rPr>
          <w:rFonts w:ascii="Times New Roman" w:hAnsi="Times New Roman" w:cs="Times New Roman"/>
          <w:sz w:val="24"/>
          <w:szCs w:val="24"/>
        </w:rPr>
        <w:tab/>
      </w:r>
      <w:r w:rsidRPr="00172987">
        <w:rPr>
          <w:rFonts w:ascii="Times New Roman" w:hAnsi="Times New Roman" w:cs="Times New Roman"/>
          <w:sz w:val="24"/>
          <w:szCs w:val="24"/>
        </w:rPr>
        <w:tab/>
      </w:r>
      <w:r w:rsidRPr="00172987">
        <w:rPr>
          <w:rFonts w:ascii="Times New Roman" w:hAnsi="Times New Roman" w:cs="Times New Roman"/>
          <w:sz w:val="24"/>
          <w:szCs w:val="24"/>
        </w:rPr>
        <w:tab/>
      </w:r>
    </w:p>
    <w:p w:rsidR="00783E2E" w:rsidRPr="00172987" w:rsidRDefault="00B45059" w:rsidP="000554E8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17298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83E2E" w:rsidRPr="00D32562" w:rsidRDefault="00B45059" w:rsidP="000554E8">
      <w:pPr>
        <w:pStyle w:val="af6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2">
        <w:rPr>
          <w:rFonts w:ascii="Times New Roman" w:hAnsi="Times New Roman" w:cs="Times New Roman"/>
          <w:b/>
          <w:sz w:val="24"/>
          <w:szCs w:val="24"/>
        </w:rPr>
        <w:t>Общие требования к условиям предоставления продукции</w:t>
      </w:r>
    </w:p>
    <w:p w:rsidR="00D32562" w:rsidRPr="00D32562" w:rsidRDefault="00B45059" w:rsidP="000554E8">
      <w:pPr>
        <w:pStyle w:val="af6"/>
        <w:numPr>
          <w:ilvl w:val="1"/>
          <w:numId w:val="9"/>
        </w:numPr>
        <w:ind w:left="142" w:firstLine="0"/>
        <w:jc w:val="both"/>
        <w:rPr>
          <w:rFonts w:ascii="Times New Roman" w:hAnsi="Times New Roman" w:cs="Times New Roman"/>
        </w:rPr>
      </w:pPr>
      <w:r w:rsidRPr="00D32562">
        <w:rPr>
          <w:rFonts w:ascii="Times New Roman" w:hAnsi="Times New Roman" w:cs="Times New Roman"/>
          <w:sz w:val="24"/>
          <w:szCs w:val="24"/>
        </w:rPr>
        <w:t xml:space="preserve">По заказу </w:t>
      </w:r>
      <w:r w:rsidR="003C49A4">
        <w:rPr>
          <w:rFonts w:ascii="Times New Roman" w:hAnsi="Times New Roman" w:cs="Times New Roman"/>
          <w:sz w:val="24"/>
          <w:szCs w:val="24"/>
        </w:rPr>
        <w:t>ЧУЗ «РЖД-Медицина» г. Орехово-Зуево»</w:t>
      </w:r>
      <w:bookmarkStart w:id="0" w:name="_GoBack"/>
      <w:bookmarkEnd w:id="0"/>
      <w:r w:rsidR="003C49A4">
        <w:rPr>
          <w:rFonts w:ascii="Times New Roman" w:hAnsi="Times New Roman" w:cs="Times New Roman"/>
          <w:sz w:val="24"/>
          <w:szCs w:val="24"/>
        </w:rPr>
        <w:t>,</w:t>
      </w:r>
      <w:r w:rsidR="00E3064E" w:rsidRPr="00D32562">
        <w:rPr>
          <w:rFonts w:ascii="Times New Roman" w:hAnsi="Times New Roman" w:cs="Times New Roman"/>
          <w:sz w:val="24"/>
          <w:szCs w:val="24"/>
        </w:rPr>
        <w:t xml:space="preserve"> поставщик поставляет гидроизоляционную </w:t>
      </w:r>
      <w:r w:rsidR="00E80122" w:rsidRPr="003C49A4">
        <w:rPr>
          <w:rFonts w:ascii="Times New Roman" w:hAnsi="Times New Roman" w:cs="Times New Roman"/>
          <w:sz w:val="24"/>
          <w:szCs w:val="24"/>
        </w:rPr>
        <w:t>полимерно-битумную мастику</w:t>
      </w:r>
      <w:r w:rsidRPr="003C49A4">
        <w:rPr>
          <w:rFonts w:ascii="Times New Roman" w:hAnsi="Times New Roman" w:cs="Times New Roman"/>
          <w:sz w:val="24"/>
          <w:szCs w:val="24"/>
        </w:rPr>
        <w:t>.</w:t>
      </w:r>
      <w:r w:rsidRPr="00D325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562" w:rsidRDefault="00B45059" w:rsidP="000554E8">
      <w:pPr>
        <w:pStyle w:val="af6"/>
        <w:numPr>
          <w:ilvl w:val="1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Поставляемая продукция должна быть новой, прежде не используемой, производства не ранее 20</w:t>
      </w:r>
      <w:r w:rsidR="00E80122" w:rsidRPr="00D32562">
        <w:rPr>
          <w:rFonts w:ascii="Times New Roman" w:hAnsi="Times New Roman" w:cs="Times New Roman"/>
          <w:sz w:val="24"/>
          <w:szCs w:val="24"/>
        </w:rPr>
        <w:t>22</w:t>
      </w:r>
      <w:r w:rsidRPr="00D32562">
        <w:rPr>
          <w:rFonts w:ascii="Times New Roman" w:hAnsi="Times New Roman" w:cs="Times New Roman"/>
          <w:sz w:val="24"/>
          <w:szCs w:val="24"/>
        </w:rPr>
        <w:t xml:space="preserve"> года и по своим техническим характеристикам соответствовать требованиям, указанным в п.3.</w:t>
      </w:r>
    </w:p>
    <w:p w:rsidR="00D32562" w:rsidRDefault="00B45059" w:rsidP="000554E8">
      <w:pPr>
        <w:pStyle w:val="af6"/>
        <w:numPr>
          <w:ilvl w:val="1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E80122" w:rsidRPr="00D32562">
        <w:rPr>
          <w:rFonts w:ascii="Times New Roman" w:hAnsi="Times New Roman" w:cs="Times New Roman"/>
          <w:sz w:val="24"/>
          <w:szCs w:val="24"/>
        </w:rPr>
        <w:t>документация (</w:t>
      </w:r>
      <w:r w:rsidRPr="00D32562">
        <w:rPr>
          <w:rFonts w:ascii="Times New Roman" w:hAnsi="Times New Roman" w:cs="Times New Roman"/>
          <w:sz w:val="24"/>
          <w:szCs w:val="24"/>
        </w:rPr>
        <w:t xml:space="preserve">паспорт, сертификаты соответствия, сертификаты </w:t>
      </w:r>
      <w:r w:rsidR="00E80122" w:rsidRPr="00D32562">
        <w:rPr>
          <w:rFonts w:ascii="Times New Roman" w:hAnsi="Times New Roman" w:cs="Times New Roman"/>
          <w:sz w:val="24"/>
          <w:szCs w:val="24"/>
        </w:rPr>
        <w:t>качества) должна</w:t>
      </w:r>
      <w:r w:rsidRPr="00D32562">
        <w:rPr>
          <w:rFonts w:ascii="Times New Roman" w:hAnsi="Times New Roman" w:cs="Times New Roman"/>
          <w:sz w:val="24"/>
          <w:szCs w:val="24"/>
        </w:rPr>
        <w:t xml:space="preserve"> быть выполнена на русском языке и предоставлены в полном объёме.</w:t>
      </w:r>
    </w:p>
    <w:p w:rsidR="00783E2E" w:rsidRDefault="00B45059" w:rsidP="000554E8">
      <w:pPr>
        <w:pStyle w:val="af6"/>
        <w:numPr>
          <w:ilvl w:val="1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 xml:space="preserve">Поставка продукции осуществляется транспортом поставщика по адресу: </w:t>
      </w:r>
      <w:r w:rsidR="00C06A1A">
        <w:rPr>
          <w:rFonts w:ascii="Times New Roman" w:hAnsi="Times New Roman" w:cs="Times New Roman"/>
          <w:sz w:val="24"/>
          <w:szCs w:val="24"/>
        </w:rPr>
        <w:t>г. Орехово-Зуево, ул. Ленина д. 22</w:t>
      </w:r>
    </w:p>
    <w:p w:rsidR="000554E8" w:rsidRPr="00D32562" w:rsidRDefault="000554E8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E2E" w:rsidRPr="00D32562" w:rsidRDefault="00B45059" w:rsidP="000554E8">
      <w:pPr>
        <w:pStyle w:val="af6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2">
        <w:rPr>
          <w:rFonts w:ascii="Times New Roman" w:hAnsi="Times New Roman" w:cs="Times New Roman"/>
          <w:b/>
          <w:sz w:val="24"/>
          <w:szCs w:val="24"/>
        </w:rPr>
        <w:t>Объёмы и сроки поставок</w:t>
      </w:r>
    </w:p>
    <w:tbl>
      <w:tblPr>
        <w:tblStyle w:val="afe"/>
        <w:tblW w:w="5000" w:type="pct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5"/>
        <w:gridCol w:w="4502"/>
        <w:gridCol w:w="829"/>
        <w:gridCol w:w="2552"/>
      </w:tblGrid>
      <w:tr w:rsidR="003C49A4" w:rsidRPr="00172987" w:rsidTr="003C49A4">
        <w:trPr>
          <w:trHeight w:val="1212"/>
        </w:trPr>
        <w:tc>
          <w:tcPr>
            <w:tcW w:w="530" w:type="pct"/>
            <w:shd w:val="clear" w:color="auto" w:fill="auto"/>
            <w:tcMar>
              <w:left w:w="98" w:type="dxa"/>
            </w:tcMar>
          </w:tcPr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0" w:type="pct"/>
            <w:shd w:val="clear" w:color="auto" w:fill="auto"/>
            <w:tcMar>
              <w:left w:w="98" w:type="dxa"/>
            </w:tcMar>
          </w:tcPr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Наименование</w:t>
            </w:r>
          </w:p>
        </w:tc>
        <w:tc>
          <w:tcPr>
            <w:tcW w:w="457" w:type="pct"/>
            <w:shd w:val="clear" w:color="auto" w:fill="auto"/>
            <w:tcMar>
              <w:left w:w="98" w:type="dxa"/>
            </w:tcMar>
          </w:tcPr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53" w:type="pct"/>
            <w:shd w:val="clear" w:color="auto" w:fill="auto"/>
            <w:tcMar>
              <w:left w:w="98" w:type="dxa"/>
            </w:tcMar>
          </w:tcPr>
          <w:p w:rsidR="003C49A4" w:rsidRPr="00172987" w:rsidRDefault="003C49A4" w:rsidP="003C49A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49A4" w:rsidRPr="00172987" w:rsidRDefault="003C49A4" w:rsidP="003C49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A4" w:rsidRPr="00172987" w:rsidTr="003C49A4">
        <w:trPr>
          <w:trHeight w:val="608"/>
        </w:trPr>
        <w:tc>
          <w:tcPr>
            <w:tcW w:w="530" w:type="pct"/>
            <w:shd w:val="clear" w:color="auto" w:fill="auto"/>
            <w:tcMar>
              <w:left w:w="98" w:type="dxa"/>
            </w:tcMar>
            <w:vAlign w:val="center"/>
          </w:tcPr>
          <w:p w:rsidR="003C49A4" w:rsidRPr="00172987" w:rsidRDefault="003C49A4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  <w:tcMar>
              <w:left w:w="98" w:type="dxa"/>
            </w:tcMar>
            <w:vAlign w:val="center"/>
          </w:tcPr>
          <w:p w:rsidR="003C49A4" w:rsidRPr="003C49A4" w:rsidRDefault="003C49A4" w:rsidP="000554E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C49A4">
              <w:rPr>
                <w:rFonts w:ascii="Times New Roman" w:hAnsi="Times New Roman" w:cs="Times New Roman"/>
                <w:sz w:val="24"/>
                <w:szCs w:val="24"/>
              </w:rPr>
              <w:t>Гидроизоляционная полимерно-битумная мастика</w:t>
            </w:r>
          </w:p>
        </w:tc>
        <w:tc>
          <w:tcPr>
            <w:tcW w:w="457" w:type="pct"/>
            <w:shd w:val="clear" w:color="auto" w:fill="auto"/>
            <w:tcMar>
              <w:left w:w="98" w:type="dxa"/>
            </w:tcMar>
            <w:vAlign w:val="center"/>
          </w:tcPr>
          <w:p w:rsidR="003C49A4" w:rsidRPr="00172987" w:rsidRDefault="003C49A4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53" w:type="pct"/>
            <w:shd w:val="clear" w:color="auto" w:fill="auto"/>
            <w:tcMar>
              <w:left w:w="98" w:type="dxa"/>
            </w:tcMar>
            <w:vAlign w:val="center"/>
          </w:tcPr>
          <w:p w:rsidR="003C49A4" w:rsidRPr="00172987" w:rsidRDefault="003C49A4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</w:tbl>
    <w:p w:rsidR="000554E8" w:rsidRDefault="000554E8" w:rsidP="000554E8">
      <w:pPr>
        <w:pStyle w:val="af6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A6" w:rsidRPr="00172987" w:rsidRDefault="00B45059" w:rsidP="000554E8">
      <w:pPr>
        <w:pStyle w:val="af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8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783E2E" w:rsidRPr="00D32562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Продукция по своим характеристикам должна соответствовать всем требованиям заказчика.</w:t>
      </w:r>
    </w:p>
    <w:p w:rsidR="00D32562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Средства измерений должны иметь действующие свидетельства о поверке.</w:t>
      </w:r>
    </w:p>
    <w:p w:rsidR="00D32562" w:rsidRDefault="00D32562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На поставляемой продукции должна быть отчетливо видна маркировка, содержащая:</w:t>
      </w:r>
    </w:p>
    <w:p w:rsidR="00D32562" w:rsidRDefault="00D32562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- товарный знак предприятия-изготовителя;</w:t>
      </w:r>
    </w:p>
    <w:p w:rsidR="00D32562" w:rsidRDefault="00D32562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- условное обозначение;</w:t>
      </w:r>
    </w:p>
    <w:p w:rsidR="00D32562" w:rsidRPr="00172987" w:rsidRDefault="00D32562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2987">
        <w:rPr>
          <w:rFonts w:ascii="Times New Roman" w:hAnsi="Times New Roman" w:cs="Times New Roman"/>
          <w:sz w:val="24"/>
          <w:szCs w:val="24"/>
        </w:rPr>
        <w:t>- год выпуска;</w:t>
      </w:r>
    </w:p>
    <w:p w:rsidR="00D32562" w:rsidRDefault="00D32562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87">
        <w:rPr>
          <w:rFonts w:ascii="Times New Roman" w:hAnsi="Times New Roman" w:cs="Times New Roman"/>
          <w:sz w:val="24"/>
          <w:szCs w:val="24"/>
        </w:rPr>
        <w:t>Основные параметры продукции (необходимо обязательно указать):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62" w:rsidRPr="00D32562" w:rsidRDefault="00D32562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Требования к упаковке продукции – в плотно закрытой таре.</w:t>
      </w:r>
    </w:p>
    <w:tbl>
      <w:tblPr>
        <w:tblStyle w:val="afe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9"/>
        <w:gridCol w:w="6624"/>
        <w:gridCol w:w="1595"/>
      </w:tblGrid>
      <w:tr w:rsidR="00783E2E" w:rsidRPr="00172987" w:rsidTr="00E3064E">
        <w:tc>
          <w:tcPr>
            <w:tcW w:w="279" w:type="pct"/>
            <w:shd w:val="clear" w:color="auto" w:fill="auto"/>
            <w:tcMar>
              <w:left w:w="98" w:type="dxa"/>
            </w:tcMar>
          </w:tcPr>
          <w:p w:rsidR="00783E2E" w:rsidRPr="00172987" w:rsidRDefault="00783E2E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783E2E" w:rsidRPr="00172987" w:rsidRDefault="00B45059" w:rsidP="000554E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  <w:vAlign w:val="center"/>
          </w:tcPr>
          <w:p w:rsidR="00783E2E" w:rsidRPr="00172987" w:rsidRDefault="00B45059" w:rsidP="000554E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Расход, кг/м2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Время полного высыхания мастичного слоя, ч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59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Условная прочность МПа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1,7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удлинение, %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920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Твердость по Шору, А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предел хрупкости, </w:t>
            </w:r>
            <w:r w:rsidRPr="00172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ниже -30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Теплостойкость в течение 2х часов, </w:t>
            </w:r>
            <w:r w:rsidRPr="00172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ниже 85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размягчения, </w:t>
            </w:r>
            <w:r w:rsidRPr="00172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ниже 110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 xml:space="preserve">Теплостойкость, </w:t>
            </w:r>
            <w:r w:rsidRPr="00172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ниже +85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Морозостойкость, цикл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пожароопасности: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Группа горючести, класс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Группа воспламеняемости, класс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Прочность сцепления с основанием: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Бетон, Мпа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1,1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Металл, Мпа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1,5</w:t>
            </w:r>
          </w:p>
        </w:tc>
      </w:tr>
      <w:tr w:rsidR="00172987" w:rsidRPr="00172987" w:rsidTr="00742A9A"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:rsidR="00172987" w:rsidRPr="00172987" w:rsidRDefault="00172987" w:rsidP="000554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8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Рулонный материал-рулонный материал, МПа</w:t>
            </w:r>
          </w:p>
        </w:tc>
        <w:tc>
          <w:tcPr>
            <w:tcW w:w="933" w:type="pct"/>
            <w:shd w:val="clear" w:color="auto" w:fill="auto"/>
            <w:tcMar>
              <w:left w:w="98" w:type="dxa"/>
            </w:tcMar>
          </w:tcPr>
          <w:p w:rsidR="00172987" w:rsidRPr="00172987" w:rsidRDefault="00172987" w:rsidP="000554E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987">
              <w:rPr>
                <w:rFonts w:ascii="Times New Roman" w:hAnsi="Times New Roman" w:cs="Times New Roman"/>
                <w:sz w:val="24"/>
                <w:szCs w:val="24"/>
              </w:rPr>
              <w:t>не менее 0,9</w:t>
            </w:r>
          </w:p>
        </w:tc>
      </w:tr>
    </w:tbl>
    <w:p w:rsidR="00D32562" w:rsidRPr="00D32562" w:rsidRDefault="00D32562" w:rsidP="000554E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E2E" w:rsidRPr="00D32562" w:rsidRDefault="00B45059" w:rsidP="000554E8">
      <w:pPr>
        <w:pStyle w:val="af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2">
        <w:rPr>
          <w:rFonts w:ascii="Times New Roman" w:hAnsi="Times New Roman" w:cs="Times New Roman"/>
          <w:b/>
          <w:sz w:val="24"/>
          <w:szCs w:val="24"/>
        </w:rPr>
        <w:t>Правила приемки продукции</w:t>
      </w:r>
    </w:p>
    <w:p w:rsidR="00D32562" w:rsidRPr="00D32562" w:rsidRDefault="00172987" w:rsidP="000554E8">
      <w:pPr>
        <w:pStyle w:val="af6"/>
        <w:numPr>
          <w:ilvl w:val="1"/>
          <w:numId w:val="6"/>
        </w:numPr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Приемка товара производится при налич</w:t>
      </w:r>
      <w:r w:rsid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товарной накладной (ТОРГ 12) </w:t>
      </w:r>
      <w:r w:rsidR="00D32562">
        <w:rPr>
          <w:rFonts w:ascii="Times New Roman" w:eastAsia="Times New Roman" w:hAnsi="Times New Roman" w:cs="Times New Roman"/>
          <w:sz w:val="24"/>
          <w:szCs w:val="24"/>
        </w:rPr>
        <w:t>или универсального передаточного</w:t>
      </w:r>
      <w:r w:rsidR="00D32562" w:rsidRPr="00D32562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D32562">
        <w:rPr>
          <w:rFonts w:ascii="Times New Roman" w:eastAsia="Calibri" w:hAnsi="Times New Roman" w:cs="Times New Roman"/>
          <w:sz w:val="24"/>
          <w:szCs w:val="24"/>
        </w:rPr>
        <w:t>а.</w:t>
      </w:r>
      <w:r w:rsidRP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Товарная накладная (ТОРГ 12) </w:t>
      </w:r>
      <w:r w:rsidRPr="00D32562">
        <w:rPr>
          <w:rFonts w:ascii="Times New Roman" w:eastAsia="Times New Roman" w:hAnsi="Times New Roman" w:cs="Times New Roman"/>
          <w:sz w:val="24"/>
          <w:szCs w:val="24"/>
        </w:rPr>
        <w:t xml:space="preserve">или универсальный передаточный документ </w:t>
      </w:r>
      <w:r w:rsidRP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уполномоченным представителем З</w:t>
      </w:r>
      <w:r w:rsid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аказчика в день поставки товара. </w:t>
      </w:r>
    </w:p>
    <w:p w:rsidR="00172987" w:rsidRDefault="00172987" w:rsidP="000554E8">
      <w:pPr>
        <w:pStyle w:val="af6"/>
        <w:numPr>
          <w:ilvl w:val="1"/>
          <w:numId w:val="6"/>
        </w:numPr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9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Приемка товара по количеству и качеству производится Заказчиком в соответствии с законодательством Российской Федерации.</w:t>
      </w:r>
    </w:p>
    <w:p w:rsidR="00172987" w:rsidRPr="00D32562" w:rsidRDefault="00172987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несет полную материальную ответственность за товар до момента передачи товара Заказчику.</w:t>
      </w:r>
    </w:p>
    <w:p w:rsidR="00D32562" w:rsidRPr="00D32562" w:rsidRDefault="00D32562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E2E" w:rsidRPr="00D32562" w:rsidRDefault="00B45059" w:rsidP="000554E8">
      <w:pPr>
        <w:pStyle w:val="af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2">
        <w:rPr>
          <w:rFonts w:ascii="Times New Roman" w:hAnsi="Times New Roman" w:cs="Times New Roman"/>
          <w:b/>
          <w:sz w:val="24"/>
          <w:szCs w:val="24"/>
        </w:rPr>
        <w:t>Требования охраны окружающей среды</w:t>
      </w:r>
    </w:p>
    <w:p w:rsidR="00783E2E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Поставляемая продукция должна быть экологически безопасна и не должна наносить вред окружающей среде.</w:t>
      </w:r>
    </w:p>
    <w:p w:rsidR="00D32562" w:rsidRPr="00D32562" w:rsidRDefault="00D32562" w:rsidP="000554E8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32562" w:rsidRDefault="00B45059" w:rsidP="000554E8">
      <w:pPr>
        <w:pStyle w:val="af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62">
        <w:rPr>
          <w:rFonts w:ascii="Times New Roman" w:hAnsi="Times New Roman" w:cs="Times New Roman"/>
          <w:b/>
          <w:sz w:val="24"/>
          <w:szCs w:val="24"/>
        </w:rPr>
        <w:t xml:space="preserve">Гарантийные обязательства </w:t>
      </w:r>
    </w:p>
    <w:p w:rsidR="00D32562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562">
        <w:rPr>
          <w:rFonts w:ascii="Times New Roman" w:hAnsi="Times New Roman" w:cs="Times New Roman"/>
          <w:sz w:val="24"/>
          <w:szCs w:val="24"/>
        </w:rPr>
        <w:t>Изготовитель (поставщик) гарантирует качество продукции в соответствии с требованиями настоящего технического задания.</w:t>
      </w:r>
    </w:p>
    <w:p w:rsidR="00D32562" w:rsidRPr="00D32562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32562">
        <w:rPr>
          <w:rFonts w:ascii="Times New Roman" w:hAnsi="Times New Roman" w:cs="Times New Roman"/>
          <w:sz w:val="24"/>
          <w:szCs w:val="24"/>
        </w:rPr>
        <w:t>Гарантийный срок хранения поставляемой продукции - 1</w:t>
      </w:r>
      <w:r w:rsidR="00E80122" w:rsidRPr="00D32562">
        <w:rPr>
          <w:rFonts w:ascii="Times New Roman" w:hAnsi="Times New Roman" w:cs="Times New Roman"/>
          <w:sz w:val="24"/>
          <w:szCs w:val="24"/>
        </w:rPr>
        <w:t>8</w:t>
      </w:r>
      <w:r w:rsidRPr="00D3256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783E2E" w:rsidRPr="000554E8" w:rsidRDefault="00B45059" w:rsidP="000554E8">
      <w:pPr>
        <w:pStyle w:val="af6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32562">
        <w:rPr>
          <w:rFonts w:ascii="Times New Roman" w:hAnsi="Times New Roman" w:cs="Times New Roman"/>
          <w:sz w:val="24"/>
          <w:szCs w:val="24"/>
        </w:rPr>
        <w:t>Гарантийные обязательства оформляются отдельным пунктом в договоре.</w:t>
      </w:r>
    </w:p>
    <w:p w:rsidR="000554E8" w:rsidRDefault="000554E8" w:rsidP="000554E8">
      <w:pPr>
        <w:ind w:left="142"/>
        <w:jc w:val="both"/>
        <w:rPr>
          <w:rFonts w:ascii="Times New Roman" w:hAnsi="Times New Roman" w:cs="Times New Roman"/>
        </w:rPr>
      </w:pPr>
    </w:p>
    <w:p w:rsidR="000554E8" w:rsidRPr="000554E8" w:rsidRDefault="000554E8" w:rsidP="000554E8">
      <w:pPr>
        <w:ind w:left="142"/>
        <w:jc w:val="both"/>
        <w:rPr>
          <w:rFonts w:ascii="Times New Roman" w:hAnsi="Times New Roman" w:cs="Times New Roman"/>
        </w:rPr>
      </w:pPr>
    </w:p>
    <w:p w:rsidR="00E864F5" w:rsidRPr="00172987" w:rsidRDefault="00E864F5" w:rsidP="000554E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864F5" w:rsidRPr="00172987" w:rsidRDefault="00E864F5" w:rsidP="000554E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E2E" w:rsidRPr="00172987" w:rsidRDefault="00783E2E" w:rsidP="000554E8">
      <w:pPr>
        <w:ind w:left="142"/>
        <w:jc w:val="both"/>
        <w:rPr>
          <w:rFonts w:ascii="Times New Roman" w:hAnsi="Times New Roman" w:cs="Times New Roman"/>
        </w:rPr>
      </w:pPr>
    </w:p>
    <w:sectPr w:rsidR="00783E2E" w:rsidRPr="00172987" w:rsidSect="000554E8">
      <w:pgSz w:w="11906" w:h="16838" w:code="9"/>
      <w:pgMar w:top="851" w:right="138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2B" w:rsidRDefault="00A36B2B" w:rsidP="009B6E94">
      <w:pPr>
        <w:spacing w:after="0" w:line="240" w:lineRule="auto"/>
      </w:pPr>
      <w:r>
        <w:separator/>
      </w:r>
    </w:p>
  </w:endnote>
  <w:endnote w:type="continuationSeparator" w:id="0">
    <w:p w:rsidR="00A36B2B" w:rsidRDefault="00A36B2B" w:rsidP="009B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2B" w:rsidRDefault="00A36B2B" w:rsidP="009B6E94">
      <w:pPr>
        <w:spacing w:after="0" w:line="240" w:lineRule="auto"/>
      </w:pPr>
      <w:r>
        <w:separator/>
      </w:r>
    </w:p>
  </w:footnote>
  <w:footnote w:type="continuationSeparator" w:id="0">
    <w:p w:rsidR="00A36B2B" w:rsidRDefault="00A36B2B" w:rsidP="009B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21698"/>
    <w:multiLevelType w:val="multilevel"/>
    <w:tmpl w:val="ED2E9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0C20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33E2E"/>
    <w:multiLevelType w:val="multilevel"/>
    <w:tmpl w:val="0A9C83F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176E7BF5"/>
    <w:multiLevelType w:val="multilevel"/>
    <w:tmpl w:val="8060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186F4F"/>
    <w:multiLevelType w:val="multilevel"/>
    <w:tmpl w:val="EEB084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4"/>
      </w:rPr>
    </w:lvl>
  </w:abstractNum>
  <w:abstractNum w:abstractNumId="6">
    <w:nsid w:val="45E47202"/>
    <w:multiLevelType w:val="multilevel"/>
    <w:tmpl w:val="0A9C83F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47D7525B"/>
    <w:multiLevelType w:val="multilevel"/>
    <w:tmpl w:val="51BAA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7E1A3D"/>
    <w:multiLevelType w:val="multilevel"/>
    <w:tmpl w:val="8060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2145CC"/>
    <w:multiLevelType w:val="hybridMultilevel"/>
    <w:tmpl w:val="B7141A9C"/>
    <w:lvl w:ilvl="0" w:tplc="7F2079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701D"/>
    <w:multiLevelType w:val="multilevel"/>
    <w:tmpl w:val="8060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3543A6"/>
    <w:multiLevelType w:val="hybridMultilevel"/>
    <w:tmpl w:val="0D78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E"/>
    <w:rsid w:val="00000B49"/>
    <w:rsid w:val="00006023"/>
    <w:rsid w:val="00006946"/>
    <w:rsid w:val="000554E8"/>
    <w:rsid w:val="000B3008"/>
    <w:rsid w:val="00172987"/>
    <w:rsid w:val="00174BA2"/>
    <w:rsid w:val="00193E3C"/>
    <w:rsid w:val="001F3693"/>
    <w:rsid w:val="002101C9"/>
    <w:rsid w:val="0030630D"/>
    <w:rsid w:val="003C49A4"/>
    <w:rsid w:val="00427233"/>
    <w:rsid w:val="00457EAB"/>
    <w:rsid w:val="004921A6"/>
    <w:rsid w:val="004A67E9"/>
    <w:rsid w:val="005A4011"/>
    <w:rsid w:val="006D11CD"/>
    <w:rsid w:val="00745A22"/>
    <w:rsid w:val="00781709"/>
    <w:rsid w:val="00783E2E"/>
    <w:rsid w:val="00784140"/>
    <w:rsid w:val="007A0317"/>
    <w:rsid w:val="00851BAF"/>
    <w:rsid w:val="00867290"/>
    <w:rsid w:val="008E6433"/>
    <w:rsid w:val="00935722"/>
    <w:rsid w:val="00960187"/>
    <w:rsid w:val="009B6E94"/>
    <w:rsid w:val="009C32EE"/>
    <w:rsid w:val="009C7E84"/>
    <w:rsid w:val="00A36B2B"/>
    <w:rsid w:val="00AA70AE"/>
    <w:rsid w:val="00AD681D"/>
    <w:rsid w:val="00AE065C"/>
    <w:rsid w:val="00B45059"/>
    <w:rsid w:val="00B75CE4"/>
    <w:rsid w:val="00C06A1A"/>
    <w:rsid w:val="00D32562"/>
    <w:rsid w:val="00D53B53"/>
    <w:rsid w:val="00D764DF"/>
    <w:rsid w:val="00E1429D"/>
    <w:rsid w:val="00E3064E"/>
    <w:rsid w:val="00E33616"/>
    <w:rsid w:val="00E80122"/>
    <w:rsid w:val="00E864F5"/>
    <w:rsid w:val="00F371C7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B85E-D690-4D01-909E-590AD0F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0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rsid w:val="00BD5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D5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BD5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BD5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unhideWhenUsed/>
    <w:qFormat/>
    <w:rsid w:val="00BD5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unhideWhenUsed/>
    <w:qFormat/>
    <w:rsid w:val="00BD5D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unhideWhenUsed/>
    <w:qFormat/>
    <w:rsid w:val="00BD5D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BD5D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D05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BD5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D5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BD5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BD5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BD5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BD5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BD5D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D5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BD5D0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BD5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BD5D05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BD5D05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BD5D05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BD5D05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D5D0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BD5D0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BD5D05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BD5D05"/>
    <w:rPr>
      <w:b/>
      <w:bCs/>
      <w:smallCaps/>
      <w:spacing w:val="5"/>
    </w:rPr>
  </w:style>
  <w:style w:type="character" w:styleId="ad">
    <w:name w:val="annotation reference"/>
    <w:basedOn w:val="a0"/>
    <w:uiPriority w:val="99"/>
    <w:semiHidden/>
    <w:unhideWhenUsed/>
    <w:qFormat/>
    <w:rsid w:val="00BD5D05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BD5D05"/>
    <w:rPr>
      <w:rFonts w:cstheme="minorBidi"/>
      <w:sz w:val="20"/>
      <w:szCs w:val="20"/>
    </w:rPr>
  </w:style>
  <w:style w:type="character" w:customStyle="1" w:styleId="af">
    <w:name w:val="Текст выноски Знак"/>
    <w:basedOn w:val="a0"/>
    <w:uiPriority w:val="99"/>
    <w:semiHidden/>
    <w:qFormat/>
    <w:rsid w:val="00BD5D05"/>
    <w:rPr>
      <w:rFonts w:ascii="Tahoma" w:hAnsi="Tahoma" w:cs="Tahoma"/>
      <w:sz w:val="16"/>
      <w:szCs w:val="16"/>
    </w:rPr>
  </w:style>
  <w:style w:type="character" w:customStyle="1" w:styleId="af0">
    <w:name w:val="Тема примечания Знак"/>
    <w:basedOn w:val="ae"/>
    <w:uiPriority w:val="99"/>
    <w:semiHidden/>
    <w:qFormat/>
    <w:rsid w:val="00636775"/>
    <w:rPr>
      <w:rFonts w:cstheme="minorBidi"/>
      <w:b/>
      <w:bCs/>
      <w:sz w:val="20"/>
      <w:szCs w:val="20"/>
    </w:rPr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BD5D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No Spacing"/>
    <w:uiPriority w:val="1"/>
    <w:qFormat/>
    <w:rsid w:val="00BD5D05"/>
    <w:rPr>
      <w:color w:val="00000A"/>
      <w:sz w:val="22"/>
    </w:rPr>
  </w:style>
  <w:style w:type="paragraph" w:styleId="af6">
    <w:name w:val="List Paragraph"/>
    <w:basedOn w:val="a"/>
    <w:uiPriority w:val="34"/>
    <w:qFormat/>
    <w:rsid w:val="00BD5D05"/>
    <w:pPr>
      <w:ind w:left="720"/>
      <w:contextualSpacing/>
    </w:pPr>
  </w:style>
  <w:style w:type="paragraph" w:styleId="af7">
    <w:name w:val="Title"/>
    <w:basedOn w:val="a"/>
    <w:uiPriority w:val="10"/>
    <w:qFormat/>
    <w:rsid w:val="00BD5D05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8">
    <w:name w:val="Subtitle"/>
    <w:basedOn w:val="a"/>
    <w:uiPriority w:val="11"/>
    <w:qFormat/>
    <w:rsid w:val="00BD5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link w:val="21"/>
    <w:uiPriority w:val="29"/>
    <w:qFormat/>
    <w:rsid w:val="00BD5D05"/>
    <w:rPr>
      <w:i/>
      <w:iCs/>
      <w:color w:val="000000" w:themeColor="text1"/>
    </w:rPr>
  </w:style>
  <w:style w:type="paragraph" w:styleId="af9">
    <w:name w:val="Intense Quote"/>
    <w:basedOn w:val="a"/>
    <w:uiPriority w:val="30"/>
    <w:qFormat/>
    <w:rsid w:val="00BD5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a">
    <w:name w:val="TOC Heading"/>
    <w:basedOn w:val="1"/>
    <w:uiPriority w:val="39"/>
    <w:semiHidden/>
    <w:unhideWhenUsed/>
    <w:qFormat/>
    <w:rsid w:val="00BD5D05"/>
  </w:style>
  <w:style w:type="paragraph" w:styleId="afb">
    <w:name w:val="annotation text"/>
    <w:basedOn w:val="a"/>
    <w:uiPriority w:val="99"/>
    <w:semiHidden/>
    <w:unhideWhenUsed/>
    <w:qFormat/>
    <w:rsid w:val="00BD5D05"/>
    <w:pPr>
      <w:spacing w:line="240" w:lineRule="auto"/>
    </w:pPr>
    <w:rPr>
      <w:sz w:val="20"/>
      <w:szCs w:val="20"/>
    </w:rPr>
  </w:style>
  <w:style w:type="paragraph" w:styleId="afc">
    <w:name w:val="Balloon Text"/>
    <w:basedOn w:val="a"/>
    <w:uiPriority w:val="99"/>
    <w:semiHidden/>
    <w:unhideWhenUsed/>
    <w:qFormat/>
    <w:rsid w:val="00BD5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annotation subject"/>
    <w:basedOn w:val="afb"/>
    <w:uiPriority w:val="99"/>
    <w:semiHidden/>
    <w:unhideWhenUsed/>
    <w:qFormat/>
    <w:rsid w:val="00636775"/>
    <w:rPr>
      <w:b/>
      <w:bCs/>
    </w:rPr>
  </w:style>
  <w:style w:type="table" w:styleId="afe">
    <w:name w:val="Table Grid"/>
    <w:basedOn w:val="a1"/>
    <w:uiPriority w:val="59"/>
    <w:rsid w:val="00BD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9B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9B6E94"/>
    <w:rPr>
      <w:color w:val="00000A"/>
      <w:sz w:val="22"/>
    </w:rPr>
  </w:style>
  <w:style w:type="paragraph" w:styleId="aff1">
    <w:name w:val="footer"/>
    <w:basedOn w:val="a"/>
    <w:link w:val="aff2"/>
    <w:uiPriority w:val="99"/>
    <w:unhideWhenUsed/>
    <w:rsid w:val="009B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9B6E94"/>
    <w:rPr>
      <w:color w:val="00000A"/>
      <w:sz w:val="22"/>
    </w:rPr>
  </w:style>
  <w:style w:type="paragraph" w:styleId="aff3">
    <w:name w:val="Plain Text"/>
    <w:basedOn w:val="a"/>
    <w:link w:val="aff4"/>
    <w:uiPriority w:val="99"/>
    <w:rsid w:val="00AA70AE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AA70AE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F498-E46A-4509-8CA3-7E7D3B20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Сергей Станиславович</dc:creator>
  <cp:lastModifiedBy>экономист</cp:lastModifiedBy>
  <cp:revision>2</cp:revision>
  <cp:lastPrinted>2022-06-29T06:19:00Z</cp:lastPrinted>
  <dcterms:created xsi:type="dcterms:W3CDTF">2022-06-29T06:20:00Z</dcterms:created>
  <dcterms:modified xsi:type="dcterms:W3CDTF">2022-06-29T06:20:00Z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МЕЧЕЛ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