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9834DA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C7568">
        <w:rPr>
          <w:rFonts w:eastAsiaTheme="minorHAnsi"/>
          <w:b/>
          <w:lang w:eastAsia="en-US"/>
        </w:rPr>
        <w:t xml:space="preserve">Техническое задание </w:t>
      </w:r>
      <w:r w:rsidRPr="007C7568">
        <w:rPr>
          <w:rFonts w:eastAsiaTheme="minorHAnsi"/>
          <w:b/>
          <w:lang w:eastAsia="en-US"/>
        </w:rPr>
        <w:br/>
        <w:t xml:space="preserve">на поставку </w:t>
      </w:r>
      <w:r w:rsidR="00FD54BB">
        <w:rPr>
          <w:rFonts w:eastAsiaTheme="minorHAnsi"/>
          <w:b/>
          <w:lang w:eastAsia="en-US"/>
        </w:rPr>
        <w:t xml:space="preserve">медицинского </w:t>
      </w:r>
      <w:r w:rsidR="00272C6D">
        <w:rPr>
          <w:rFonts w:eastAsiaTheme="minorHAnsi"/>
          <w:b/>
          <w:lang w:eastAsia="en-US"/>
        </w:rPr>
        <w:t>о</w:t>
      </w:r>
      <w:r w:rsidR="00272C6D" w:rsidRPr="00272C6D">
        <w:rPr>
          <w:rFonts w:eastAsiaTheme="minorHAnsi"/>
          <w:b/>
          <w:lang w:eastAsia="en-US"/>
        </w:rPr>
        <w:t>борудовани</w:t>
      </w:r>
      <w:r w:rsidR="00272C6D">
        <w:rPr>
          <w:rFonts w:eastAsiaTheme="minorHAnsi"/>
          <w:b/>
          <w:lang w:eastAsia="en-US"/>
        </w:rPr>
        <w:t>я</w:t>
      </w:r>
      <w:r w:rsidR="00272C6D" w:rsidRPr="00272C6D">
        <w:rPr>
          <w:rFonts w:eastAsiaTheme="minorHAnsi"/>
          <w:b/>
          <w:lang w:eastAsia="en-US"/>
        </w:rPr>
        <w:t xml:space="preserve"> и</w:t>
      </w:r>
      <w:r w:rsidR="00FD54BB">
        <w:rPr>
          <w:rFonts w:eastAsiaTheme="minorHAnsi"/>
          <w:b/>
          <w:lang w:eastAsia="en-US"/>
        </w:rPr>
        <w:t xml:space="preserve"> расходных </w:t>
      </w:r>
      <w:r w:rsidR="00272C6D" w:rsidRPr="00272C6D">
        <w:rPr>
          <w:rFonts w:eastAsiaTheme="minorHAnsi"/>
          <w:b/>
          <w:lang w:eastAsia="en-US"/>
        </w:rPr>
        <w:t>материал</w:t>
      </w:r>
      <w:r w:rsidR="00272C6D">
        <w:rPr>
          <w:rFonts w:eastAsiaTheme="minorHAnsi"/>
          <w:b/>
          <w:lang w:eastAsia="en-US"/>
        </w:rPr>
        <w:t>ов</w:t>
      </w:r>
      <w:r w:rsidRPr="007C7568">
        <w:rPr>
          <w:rFonts w:eastAsiaTheme="minorHAnsi"/>
          <w:b/>
          <w:lang w:eastAsia="en-US"/>
        </w:rPr>
        <w:t>.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tbl>
      <w:tblPr>
        <w:tblW w:w="5286" w:type="pct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2168"/>
        <w:gridCol w:w="6153"/>
        <w:gridCol w:w="1031"/>
      </w:tblGrid>
      <w:tr w:rsidR="00D40C57" w:rsidRPr="00272C6D" w:rsidTr="00F609C4">
        <w:tc>
          <w:tcPr>
            <w:tcW w:w="267" w:type="pct"/>
            <w:shd w:val="clear" w:color="auto" w:fill="auto"/>
            <w:vAlign w:val="center"/>
          </w:tcPr>
          <w:p w:rsidR="00272C6D" w:rsidRPr="00272C6D" w:rsidRDefault="00272C6D" w:rsidP="00AA35D1">
            <w:pPr>
              <w:jc w:val="center"/>
              <w:rPr>
                <w:b/>
              </w:rPr>
            </w:pPr>
            <w:r w:rsidRPr="00272C6D">
              <w:rPr>
                <w:b/>
              </w:rPr>
              <w:br w:type="page"/>
              <w:t>№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Наименование</w:t>
            </w:r>
          </w:p>
        </w:tc>
        <w:tc>
          <w:tcPr>
            <w:tcW w:w="3114" w:type="pct"/>
            <w:vAlign w:val="center"/>
          </w:tcPr>
          <w:p w:rsidR="00272C6D" w:rsidRPr="00272C6D" w:rsidRDefault="00272C6D" w:rsidP="00272C6D">
            <w:pPr>
              <w:jc w:val="center"/>
              <w:rPr>
                <w:b/>
              </w:rPr>
            </w:pPr>
            <w:r w:rsidRPr="00272C6D">
              <w:rPr>
                <w:rFonts w:cs="Calibri"/>
                <w:b/>
                <w:bCs/>
              </w:rPr>
              <w:t>Характеристики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72C6D" w:rsidRPr="00272C6D" w:rsidRDefault="00272C6D" w:rsidP="000B56E6">
            <w:pPr>
              <w:jc w:val="center"/>
              <w:rPr>
                <w:b/>
              </w:rPr>
            </w:pPr>
            <w:r w:rsidRPr="00272C6D">
              <w:rPr>
                <w:b/>
              </w:rPr>
              <w:t>Кол-во, шт.</w:t>
            </w:r>
          </w:p>
        </w:tc>
      </w:tr>
      <w:tr w:rsidR="00272C6D" w:rsidRPr="00500250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:rsidR="008B14CF" w:rsidRDefault="008B14CF" w:rsidP="008B14CF">
            <w:pPr>
              <w:ind w:left="-31"/>
            </w:pPr>
            <w:r w:rsidRPr="00BB2173">
              <w:t xml:space="preserve">Профессиональный </w:t>
            </w:r>
            <w:proofErr w:type="spellStart"/>
            <w:r w:rsidRPr="00BB2173">
              <w:t>алко</w:t>
            </w:r>
            <w:r w:rsidR="008F007E">
              <w:t>тестер</w:t>
            </w:r>
            <w:proofErr w:type="spellEnd"/>
            <w:r w:rsidR="008F007E">
              <w:t xml:space="preserve"> </w:t>
            </w:r>
          </w:p>
          <w:p w:rsidR="00272C6D" w:rsidRPr="004D0905" w:rsidRDefault="00272C6D" w:rsidP="00BD7A7D">
            <w:pPr>
              <w:rPr>
                <w:sz w:val="20"/>
                <w:szCs w:val="20"/>
              </w:rPr>
            </w:pPr>
          </w:p>
        </w:tc>
        <w:tc>
          <w:tcPr>
            <w:tcW w:w="3114" w:type="pct"/>
          </w:tcPr>
          <w:p w:rsidR="00272C6D" w:rsidRPr="008B14CF" w:rsidRDefault="008B14CF" w:rsidP="00F609C4">
            <w:pPr>
              <w:jc w:val="both"/>
              <w:rPr>
                <w:color w:val="000000"/>
                <w:shd w:val="clear" w:color="auto" w:fill="FFFFFF"/>
              </w:rPr>
            </w:pPr>
            <w:r w:rsidRPr="008B14CF">
              <w:rPr>
                <w:color w:val="000000"/>
                <w:shd w:val="clear" w:color="auto" w:fill="FFFFFF"/>
              </w:rPr>
              <w:t xml:space="preserve">Медицинской анализатор предназначен для быстрого и точного измерения массовой концентрации паров этанола в выдыхаемом воздухе. </w:t>
            </w:r>
          </w:p>
          <w:p w:rsidR="008B14CF" w:rsidRPr="008B14CF" w:rsidRDefault="008B14CF" w:rsidP="008B14CF">
            <w:pPr>
              <w:rPr>
                <w:rStyle w:val="charact"/>
                <w:color w:val="000000"/>
                <w:shd w:val="clear" w:color="auto" w:fill="FFFFFF"/>
              </w:rPr>
            </w:pPr>
            <w:r w:rsidRPr="008B14CF">
              <w:rPr>
                <w:rStyle w:val="charblock"/>
                <w:b/>
                <w:bCs/>
                <w:color w:val="000000"/>
                <w:shd w:val="clear" w:color="auto" w:fill="FFFFFF"/>
              </w:rPr>
              <w:t>Тип датчика:</w:t>
            </w:r>
            <w:r w:rsidRPr="008B14CF">
              <w:rPr>
                <w:rStyle w:val="charblock"/>
                <w:color w:val="000000"/>
                <w:shd w:val="clear" w:color="auto" w:fill="FFFFFF"/>
              </w:rPr>
              <w:t> </w:t>
            </w:r>
            <w:r w:rsidRPr="008B14CF">
              <w:rPr>
                <w:rStyle w:val="charact"/>
                <w:color w:val="000000"/>
                <w:shd w:val="clear" w:color="auto" w:fill="FFFFFF"/>
              </w:rPr>
              <w:t>Электрохимический</w:t>
            </w:r>
            <w:r w:rsidRPr="008B14CF">
              <w:rPr>
                <w:color w:val="000000"/>
              </w:rPr>
              <w:br/>
            </w:r>
            <w:r w:rsidRPr="008B14CF">
              <w:rPr>
                <w:rStyle w:val="charblock"/>
                <w:b/>
                <w:bCs/>
                <w:color w:val="000000"/>
                <w:shd w:val="clear" w:color="auto" w:fill="FFFFFF"/>
              </w:rPr>
              <w:t>Использование мундштука:</w:t>
            </w:r>
            <w:r w:rsidRPr="008B14CF">
              <w:rPr>
                <w:rStyle w:val="charblock"/>
                <w:color w:val="000000"/>
                <w:shd w:val="clear" w:color="auto" w:fill="FFFFFF"/>
              </w:rPr>
              <w:t> </w:t>
            </w:r>
            <w:r w:rsidRPr="008B14CF">
              <w:rPr>
                <w:rStyle w:val="charact"/>
                <w:color w:val="000000"/>
                <w:shd w:val="clear" w:color="auto" w:fill="FFFFFF"/>
              </w:rPr>
              <w:t>С мундштуком, без мундштука, с мундштуком-воронкой</w:t>
            </w:r>
            <w:r w:rsidRPr="008B14CF">
              <w:rPr>
                <w:color w:val="000000"/>
              </w:rPr>
              <w:br/>
            </w:r>
            <w:r w:rsidRPr="008B14CF">
              <w:rPr>
                <w:rStyle w:val="charblock"/>
                <w:b/>
                <w:bCs/>
                <w:color w:val="000000"/>
                <w:shd w:val="clear" w:color="auto" w:fill="FFFFFF"/>
              </w:rPr>
              <w:t>Комплектация:</w:t>
            </w:r>
            <w:r w:rsidRPr="008B14CF">
              <w:rPr>
                <w:rStyle w:val="charblock"/>
                <w:color w:val="000000"/>
                <w:shd w:val="clear" w:color="auto" w:fill="FFFFFF"/>
              </w:rPr>
              <w:t> </w:t>
            </w:r>
            <w:proofErr w:type="spellStart"/>
            <w:r w:rsidRPr="008B14CF">
              <w:rPr>
                <w:rStyle w:val="charact"/>
                <w:color w:val="000000"/>
                <w:shd w:val="clear" w:color="auto" w:fill="FFFFFF"/>
              </w:rPr>
              <w:t>Алкотестер</w:t>
            </w:r>
            <w:proofErr w:type="spellEnd"/>
            <w:r w:rsidRPr="008B14CF">
              <w:rPr>
                <w:rStyle w:val="charact"/>
                <w:color w:val="000000"/>
                <w:shd w:val="clear" w:color="auto" w:fill="FFFFFF"/>
              </w:rPr>
              <w:t xml:space="preserve">, батарейки АА-2 шт., </w:t>
            </w:r>
            <w:proofErr w:type="gramStart"/>
            <w:r w:rsidRPr="008B14CF">
              <w:rPr>
                <w:rStyle w:val="charact"/>
                <w:color w:val="000000"/>
                <w:shd w:val="clear" w:color="auto" w:fill="FFFFFF"/>
              </w:rPr>
              <w:t>мундштуки.-</w:t>
            </w:r>
            <w:proofErr w:type="gramEnd"/>
            <w:r w:rsidRPr="008B14CF">
              <w:rPr>
                <w:rStyle w:val="charact"/>
                <w:color w:val="000000"/>
                <w:shd w:val="clear" w:color="auto" w:fill="FFFFFF"/>
              </w:rPr>
              <w:t>5 шт., мундштук – воронка, кейс, кабель для ПК</w:t>
            </w:r>
            <w:r w:rsidR="008F007E">
              <w:rPr>
                <w:rStyle w:val="charact"/>
                <w:color w:val="000000"/>
                <w:shd w:val="clear" w:color="auto" w:fill="FFFFFF"/>
              </w:rPr>
              <w:t>.</w:t>
            </w:r>
          </w:p>
          <w:p w:rsidR="008B14CF" w:rsidRPr="008B14CF" w:rsidRDefault="008B14CF" w:rsidP="008B14CF">
            <w:r w:rsidRPr="008B14CF">
              <w:t>Минимальная концентрация алкоголя</w:t>
            </w:r>
            <w:r w:rsidRPr="008B14CF">
              <w:tab/>
              <w:t>0.030 мг/л</w:t>
            </w:r>
          </w:p>
          <w:p w:rsidR="008B14CF" w:rsidRPr="008B14CF" w:rsidRDefault="008B14CF" w:rsidP="008B14CF">
            <w:r w:rsidRPr="008B14CF">
              <w:t>Дискретность шкалы</w:t>
            </w:r>
            <w:r w:rsidRPr="008B14CF">
              <w:tab/>
              <w:t>0.005 мг/л</w:t>
            </w:r>
          </w:p>
          <w:p w:rsidR="008B14CF" w:rsidRPr="008B14CF" w:rsidRDefault="008B14CF" w:rsidP="008B14CF">
            <w:r w:rsidRPr="008B14CF">
              <w:t>Подготовка к первому тесту</w:t>
            </w:r>
            <w:r w:rsidRPr="008B14CF">
              <w:tab/>
            </w:r>
            <w:proofErr w:type="gramStart"/>
            <w:r w:rsidRPr="008B14CF">
              <w:t>До</w:t>
            </w:r>
            <w:proofErr w:type="gramEnd"/>
            <w:r w:rsidRPr="008B14CF">
              <w:t xml:space="preserve"> 20 секунд</w:t>
            </w:r>
          </w:p>
          <w:p w:rsidR="008B14CF" w:rsidRPr="008B14CF" w:rsidRDefault="008B14CF" w:rsidP="008B14CF">
            <w:r w:rsidRPr="008B14CF">
              <w:t>Подготовка к повторному тесту</w:t>
            </w:r>
            <w:r w:rsidRPr="008B14CF">
              <w:tab/>
            </w:r>
            <w:proofErr w:type="gramStart"/>
            <w:r w:rsidRPr="008B14CF">
              <w:t>Не</w:t>
            </w:r>
            <w:proofErr w:type="gramEnd"/>
            <w:r w:rsidRPr="008B14CF">
              <w:t xml:space="preserve"> более 120 секунд после анализа пробы с концентрацией 0,500 мг/л</w:t>
            </w:r>
          </w:p>
          <w:p w:rsidR="008B14CF" w:rsidRPr="008B14CF" w:rsidRDefault="008B14CF" w:rsidP="008B14CF">
            <w:r w:rsidRPr="008B14CF">
              <w:t>Время установки показаний</w:t>
            </w:r>
            <w:r w:rsidRPr="008B14CF">
              <w:tab/>
            </w:r>
            <w:proofErr w:type="gramStart"/>
            <w:r w:rsidRPr="008B14CF">
              <w:t>Не</w:t>
            </w:r>
            <w:proofErr w:type="gramEnd"/>
            <w:r w:rsidRPr="008B14CF">
              <w:t xml:space="preserve"> более 10 секунд</w:t>
            </w:r>
          </w:p>
          <w:p w:rsidR="008B14CF" w:rsidRPr="008B14CF" w:rsidRDefault="008B14CF" w:rsidP="008B14CF">
            <w:r w:rsidRPr="008B14CF">
              <w:t>Рабочая температура</w:t>
            </w:r>
            <w:r w:rsidRPr="008B14CF">
              <w:tab/>
            </w:r>
            <w:proofErr w:type="gramStart"/>
            <w:r w:rsidRPr="008B14CF">
              <w:t>От</w:t>
            </w:r>
            <w:proofErr w:type="gramEnd"/>
            <w:r w:rsidRPr="008B14CF">
              <w:t xml:space="preserve"> +10°С до +40°С</w:t>
            </w:r>
          </w:p>
          <w:p w:rsidR="008B14CF" w:rsidRPr="008B14CF" w:rsidRDefault="008B14CF" w:rsidP="008B14CF">
            <w:r w:rsidRPr="008B14CF">
              <w:t>Температура хранения</w:t>
            </w:r>
            <w:r w:rsidRPr="008B14CF">
              <w:tab/>
            </w:r>
            <w:proofErr w:type="gramStart"/>
            <w:r w:rsidRPr="008B14CF">
              <w:t>От</w:t>
            </w:r>
            <w:proofErr w:type="gramEnd"/>
            <w:r w:rsidRPr="008B14CF">
              <w:t xml:space="preserve"> -10°С до +50°С</w:t>
            </w:r>
          </w:p>
          <w:p w:rsidR="008B14CF" w:rsidRPr="008B14CF" w:rsidRDefault="008B14CF" w:rsidP="008B14CF">
            <w:proofErr w:type="spellStart"/>
            <w:r w:rsidRPr="008B14CF">
              <w:t>Межповерочный</w:t>
            </w:r>
            <w:proofErr w:type="spellEnd"/>
            <w:r w:rsidRPr="008B14CF">
              <w:t xml:space="preserve"> интервал</w:t>
            </w:r>
            <w:r w:rsidRPr="008B14CF">
              <w:tab/>
              <w:t>12 месяцев</w:t>
            </w:r>
          </w:p>
          <w:p w:rsidR="008B14CF" w:rsidRPr="008B14CF" w:rsidRDefault="008B14CF" w:rsidP="008B14CF">
            <w:r w:rsidRPr="008B14CF">
              <w:t>Память</w:t>
            </w:r>
            <w:r w:rsidRPr="008B14CF">
              <w:tab/>
              <w:t>Да, 500 измерений</w:t>
            </w:r>
          </w:p>
          <w:p w:rsidR="008B14CF" w:rsidRPr="008B14CF" w:rsidRDefault="008B14CF" w:rsidP="008B14CF">
            <w:r w:rsidRPr="008B14CF">
              <w:t>Размеры (высота/ширина/длина), мм</w:t>
            </w:r>
            <w:r w:rsidRPr="008B14CF">
              <w:tab/>
              <w:t>33х64х133</w:t>
            </w:r>
          </w:p>
          <w:p w:rsidR="008B14CF" w:rsidRPr="008B14CF" w:rsidRDefault="008B14CF" w:rsidP="008B14CF">
            <w:r w:rsidRPr="008B14CF">
              <w:t>Число тестов до замены эл. питания (подзарядки)</w:t>
            </w:r>
            <w:r w:rsidRPr="008B14CF">
              <w:tab/>
              <w:t>3 000</w:t>
            </w:r>
          </w:p>
          <w:p w:rsidR="008B14CF" w:rsidRPr="008B14CF" w:rsidRDefault="008B14CF" w:rsidP="008B14CF">
            <w:r w:rsidRPr="008B14CF">
              <w:t>Подключение к ПК</w:t>
            </w:r>
            <w:r w:rsidRPr="008B14CF">
              <w:tab/>
              <w:t>Да</w:t>
            </w:r>
          </w:p>
          <w:p w:rsidR="008B14CF" w:rsidRPr="008B14CF" w:rsidRDefault="008B14CF" w:rsidP="008B14CF">
            <w:r w:rsidRPr="008B14CF">
              <w:t>Периодичность технического Обслуживания</w:t>
            </w:r>
            <w:r w:rsidRPr="008B14CF">
              <w:tab/>
              <w:t>1 раз в 12 месяцев</w:t>
            </w:r>
          </w:p>
          <w:p w:rsidR="008B14CF" w:rsidRPr="008B14CF" w:rsidRDefault="008B14CF" w:rsidP="008B14CF">
            <w:r w:rsidRPr="008B14CF">
              <w:t>Сертификат об утверждении типа средств измерений</w:t>
            </w:r>
            <w:r w:rsidRPr="008B14CF">
              <w:tab/>
              <w:t>Да</w:t>
            </w:r>
          </w:p>
          <w:p w:rsidR="008B14CF" w:rsidRPr="00500250" w:rsidRDefault="008B14CF" w:rsidP="008B14CF">
            <w:pPr>
              <w:rPr>
                <w:sz w:val="20"/>
                <w:szCs w:val="20"/>
              </w:rPr>
            </w:pPr>
            <w:r w:rsidRPr="008B14CF">
              <w:t>Регистрационное удостоверение</w:t>
            </w:r>
            <w:r w:rsidRPr="008B14CF">
              <w:tab/>
              <w:t>Да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272C6D" w:rsidP="000B56E6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1</w:t>
            </w:r>
          </w:p>
        </w:tc>
      </w:tr>
      <w:tr w:rsidR="00272C6D" w:rsidRPr="004D0905" w:rsidTr="00F609C4"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272C6D" w:rsidRPr="005F5761" w:rsidRDefault="008B14CF" w:rsidP="00FD54BB">
            <w:r w:rsidRPr="005F5761">
              <w:t xml:space="preserve">Мундштук для </w:t>
            </w:r>
            <w:proofErr w:type="spellStart"/>
            <w:r w:rsidRPr="005F5761">
              <w:t>алкотестера</w:t>
            </w:r>
            <w:proofErr w:type="spellEnd"/>
            <w:r w:rsidRPr="005F5761">
              <w:t xml:space="preserve"> </w:t>
            </w:r>
          </w:p>
        </w:tc>
        <w:tc>
          <w:tcPr>
            <w:tcW w:w="3114" w:type="pct"/>
          </w:tcPr>
          <w:p w:rsidR="008B14CF" w:rsidRPr="005F5761" w:rsidRDefault="008B14CF" w:rsidP="008B14CF">
            <w:pPr>
              <w:tabs>
                <w:tab w:val="left" w:pos="568"/>
              </w:tabs>
              <w:jc w:val="both"/>
            </w:pPr>
            <w:r w:rsidRPr="005F5761">
              <w:t>Мундштук обеспечивает проведение теста на анализаторах паров этанола в</w:t>
            </w:r>
            <w:r w:rsidR="00245954" w:rsidRPr="005F5761">
              <w:t xml:space="preserve"> выдыхаемом воздухе.</w:t>
            </w:r>
          </w:p>
          <w:p w:rsidR="008B14CF" w:rsidRPr="005F5761" w:rsidRDefault="008B14CF" w:rsidP="008B14CF">
            <w:pPr>
              <w:tabs>
                <w:tab w:val="left" w:pos="568"/>
              </w:tabs>
              <w:jc w:val="both"/>
            </w:pPr>
            <w:r w:rsidRPr="005F5761">
              <w:t>Одноразовые мундштуки изготовлены из полипропилена</w:t>
            </w:r>
          </w:p>
          <w:p w:rsidR="00272C6D" w:rsidRPr="005F5761" w:rsidRDefault="008B14CF" w:rsidP="008B14CF">
            <w:pPr>
              <w:tabs>
                <w:tab w:val="left" w:pos="568"/>
              </w:tabs>
              <w:jc w:val="both"/>
            </w:pPr>
            <w:r w:rsidRPr="005F5761">
              <w:t>Каждый мундштук имеет индивидуальную упаковку</w:t>
            </w:r>
            <w:r w:rsidR="00245954" w:rsidRPr="005F5761">
              <w:t>.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Длина, мм - 100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Высота, мм -20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Расстояние между фиксаторами, мм</w:t>
            </w:r>
            <w:r w:rsidRPr="005F5761">
              <w:tab/>
              <w:t>360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Внутренний диаметр входного отверстия, мм</w:t>
            </w:r>
            <w:r w:rsidRPr="005F5761">
              <w:tab/>
              <w:t>11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Внешний диаметр входного отверстия, мм</w:t>
            </w:r>
            <w:r w:rsidRPr="005F5761">
              <w:tab/>
              <w:t>15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Нижнее основание выходного отверстия, мм</w:t>
            </w:r>
            <w:r w:rsidRPr="005F5761">
              <w:tab/>
              <w:t>7</w:t>
            </w:r>
          </w:p>
          <w:p w:rsidR="00245954" w:rsidRPr="005F5761" w:rsidRDefault="00245954" w:rsidP="00245954">
            <w:pPr>
              <w:tabs>
                <w:tab w:val="left" w:pos="568"/>
              </w:tabs>
              <w:jc w:val="both"/>
            </w:pPr>
            <w:r w:rsidRPr="005F5761">
              <w:t>Верхнее основание выходного отверстия, мм</w:t>
            </w:r>
            <w:r w:rsidRPr="005F5761">
              <w:tab/>
              <w:t>9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FD54BB" w:rsidP="000B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272C6D" w:rsidRPr="00500250" w:rsidTr="00F609C4">
        <w:trPr>
          <w:trHeight w:val="647"/>
        </w:trPr>
        <w:tc>
          <w:tcPr>
            <w:tcW w:w="267" w:type="pct"/>
            <w:shd w:val="clear" w:color="auto" w:fill="auto"/>
          </w:tcPr>
          <w:p w:rsidR="00272C6D" w:rsidRPr="004D0905" w:rsidRDefault="00272C6D" w:rsidP="00AA35D1">
            <w:pPr>
              <w:jc w:val="center"/>
              <w:rPr>
                <w:sz w:val="20"/>
                <w:szCs w:val="20"/>
              </w:rPr>
            </w:pPr>
            <w:r w:rsidRPr="004D090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97" w:type="pct"/>
            <w:shd w:val="clear" w:color="auto" w:fill="auto"/>
          </w:tcPr>
          <w:p w:rsidR="00272C6D" w:rsidRPr="004D0905" w:rsidRDefault="005F5761" w:rsidP="00FD54BB">
            <w:pPr>
              <w:rPr>
                <w:sz w:val="20"/>
                <w:szCs w:val="20"/>
              </w:rPr>
            </w:pPr>
            <w:r w:rsidRPr="005F5761">
              <w:t xml:space="preserve">Мундштук-воронка для </w:t>
            </w:r>
            <w:proofErr w:type="spellStart"/>
            <w:r w:rsidRPr="005F5761">
              <w:t>алкотестера</w:t>
            </w:r>
            <w:proofErr w:type="spellEnd"/>
            <w:r w:rsidRPr="005F5761">
              <w:t xml:space="preserve"> </w:t>
            </w:r>
          </w:p>
        </w:tc>
        <w:tc>
          <w:tcPr>
            <w:tcW w:w="3114" w:type="pct"/>
          </w:tcPr>
          <w:p w:rsidR="005F5761" w:rsidRPr="008F007E" w:rsidRDefault="008F007E" w:rsidP="00FD54BB">
            <w:r w:rsidRPr="008F007E">
              <w:rPr>
                <w:color w:val="000000"/>
                <w:shd w:val="clear" w:color="auto" w:fill="FFFFFF"/>
              </w:rPr>
              <w:t xml:space="preserve">Мундштук - </w:t>
            </w:r>
            <w:proofErr w:type="gramStart"/>
            <w:r w:rsidRPr="008F007E">
              <w:rPr>
                <w:color w:val="000000"/>
                <w:shd w:val="clear" w:color="auto" w:fill="FFFFFF"/>
              </w:rPr>
              <w:t>воронка  для</w:t>
            </w:r>
            <w:proofErr w:type="gramEnd"/>
            <w:r w:rsidRPr="008F007E">
              <w:rPr>
                <w:color w:val="000000"/>
                <w:shd w:val="clear" w:color="auto" w:fill="FFFFFF"/>
              </w:rPr>
              <w:t xml:space="preserve"> бесконтактного продувания в анализаторы </w:t>
            </w:r>
            <w:r w:rsidRPr="008F007E">
              <w:t>во время проведения экспресс-теста на алкоголь</w:t>
            </w:r>
            <w:r w:rsidRPr="008F007E">
              <w:rPr>
                <w:color w:val="000000"/>
                <w:shd w:val="clear" w:color="auto" w:fill="FFFFFF"/>
              </w:rPr>
              <w:t>. Изготовлен из полипропилена.  Предназначен для многократного применения.</w:t>
            </w:r>
          </w:p>
        </w:tc>
        <w:tc>
          <w:tcPr>
            <w:tcW w:w="522" w:type="pct"/>
            <w:shd w:val="clear" w:color="auto" w:fill="auto"/>
          </w:tcPr>
          <w:p w:rsidR="00272C6D" w:rsidRPr="004D0905" w:rsidRDefault="00FD54BB" w:rsidP="000B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245B60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8B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10A9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954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62350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F5761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14CF"/>
    <w:rsid w:val="008B5353"/>
    <w:rsid w:val="008C27B1"/>
    <w:rsid w:val="008D36F8"/>
    <w:rsid w:val="008D5491"/>
    <w:rsid w:val="008F007E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A35D1"/>
    <w:rsid w:val="00AE4502"/>
    <w:rsid w:val="00AE7DB6"/>
    <w:rsid w:val="00B05A15"/>
    <w:rsid w:val="00B16864"/>
    <w:rsid w:val="00B36860"/>
    <w:rsid w:val="00B52E6E"/>
    <w:rsid w:val="00B639A5"/>
    <w:rsid w:val="00B65894"/>
    <w:rsid w:val="00B72870"/>
    <w:rsid w:val="00B74511"/>
    <w:rsid w:val="00B81E7C"/>
    <w:rsid w:val="00B947DD"/>
    <w:rsid w:val="00BB0B51"/>
    <w:rsid w:val="00BB521F"/>
    <w:rsid w:val="00BC3F0F"/>
    <w:rsid w:val="00BC56E8"/>
    <w:rsid w:val="00BC7D66"/>
    <w:rsid w:val="00BD2F34"/>
    <w:rsid w:val="00BD6739"/>
    <w:rsid w:val="00BD7A7D"/>
    <w:rsid w:val="00BF3407"/>
    <w:rsid w:val="00BF34A8"/>
    <w:rsid w:val="00BF3D08"/>
    <w:rsid w:val="00C04800"/>
    <w:rsid w:val="00C40C46"/>
    <w:rsid w:val="00C41008"/>
    <w:rsid w:val="00C515F3"/>
    <w:rsid w:val="00CA07EF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B73DE"/>
    <w:rsid w:val="00ED1223"/>
    <w:rsid w:val="00ED2683"/>
    <w:rsid w:val="00F21284"/>
    <w:rsid w:val="00F3680B"/>
    <w:rsid w:val="00F609C4"/>
    <w:rsid w:val="00F9123E"/>
    <w:rsid w:val="00FC1FD1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charblock">
    <w:name w:val="charblock"/>
    <w:basedOn w:val="a0"/>
    <w:rsid w:val="008B14CF"/>
  </w:style>
  <w:style w:type="character" w:customStyle="1" w:styleId="charact">
    <w:name w:val="charact"/>
    <w:basedOn w:val="a0"/>
    <w:rsid w:val="008B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5</cp:revision>
  <dcterms:created xsi:type="dcterms:W3CDTF">2020-10-30T07:25:00Z</dcterms:created>
  <dcterms:modified xsi:type="dcterms:W3CDTF">2020-11-10T11:01:00Z</dcterms:modified>
</cp:coreProperties>
</file>