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7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6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A6767" w:rsidRPr="001D0365" w:rsidRDefault="000A6767" w:rsidP="000A6767">
      <w:pPr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Место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ЧУЗ «РЖД-Медицина» г. Орехово-Зуево»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Адрес поставки товара: 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>142600, Московская обл., г. Орехово-Зуево, ул. Ленина, д.22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="00C51C66">
        <w:rPr>
          <w:rFonts w:ascii="Times New Roman" w:eastAsia="Arial Unicode MS" w:hAnsi="Times New Roman" w:cs="Times New Roman"/>
          <w:kern w:val="3"/>
          <w:sz w:val="24"/>
          <w:szCs w:val="24"/>
        </w:rPr>
        <w:t>: до 31.10</w:t>
      </w:r>
      <w:r w:rsidRPr="005B7BD3">
        <w:rPr>
          <w:rFonts w:ascii="Times New Roman" w:eastAsia="Arial Unicode MS" w:hAnsi="Times New Roman" w:cs="Times New Roman"/>
          <w:kern w:val="3"/>
          <w:sz w:val="24"/>
          <w:szCs w:val="24"/>
        </w:rPr>
        <w:t>.2020 г.</w:t>
      </w:r>
    </w:p>
    <w:p w:rsidR="000A6767" w:rsidRPr="005B7BD3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</w:rPr>
        <w:t>Срок годности</w:t>
      </w:r>
      <w:r w:rsidRPr="005B7BD3">
        <w:rPr>
          <w:rFonts w:ascii="Times New Roman" w:hAnsi="Times New Roman" w:cs="Times New Roman"/>
          <w:sz w:val="24"/>
          <w:szCs w:val="24"/>
        </w:rPr>
        <w:t xml:space="preserve"> на поставленный товар указывается производителем.</w:t>
      </w:r>
    </w:p>
    <w:p w:rsidR="000A6767" w:rsidRPr="000A6767" w:rsidRDefault="000A6767" w:rsidP="000A6767">
      <w:pPr>
        <w:pStyle w:val="a3"/>
        <w:widowControl/>
        <w:numPr>
          <w:ilvl w:val="0"/>
          <w:numId w:val="1"/>
        </w:numPr>
        <w:autoSpaceDN/>
        <w:spacing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товару: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6767">
        <w:rPr>
          <w:rFonts w:ascii="Times New Roman" w:hAnsi="Times New Roman" w:cs="Times New Roman"/>
          <w:sz w:val="24"/>
          <w:szCs w:val="24"/>
          <w:lang w:eastAsia="ar-SA"/>
        </w:rPr>
        <w:t>поставляемый товар должен быть новым, не бывшими в употреблении и соответствовать требованиям настоящего Технического задания, не использованным ранее, не обремененным правами третьих лиц, в споре и под арестом не состоять.</w:t>
      </w:r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0A6767" w:rsidRDefault="000A6767" w:rsidP="000A6767">
      <w:pPr>
        <w:spacing w:line="276" w:lineRule="auto"/>
        <w:ind w:left="-284" w:right="-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Поставляемые товары должны отгружаться в упаковке (или таре) завода-изготовителя. Упаковка должна обеспечивать полную сохранность товаров от повреждений и порчи при транспортировке и хранении.</w:t>
      </w:r>
    </w:p>
    <w:p w:rsidR="000A6767" w:rsidRPr="00C36CA1" w:rsidRDefault="000A6767" w:rsidP="000A6767">
      <w:pPr>
        <w:pStyle w:val="a3"/>
        <w:numPr>
          <w:ilvl w:val="0"/>
          <w:numId w:val="1"/>
        </w:numPr>
        <w:spacing w:line="276" w:lineRule="auto"/>
        <w:ind w:left="-284" w:right="-1"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5B7BD3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качеству:</w:t>
      </w:r>
      <w:r w:rsidRPr="005B7BD3">
        <w:rPr>
          <w:rFonts w:ascii="Times New Roman" w:hAnsi="Times New Roman" w:cs="Times New Roman"/>
          <w:sz w:val="24"/>
          <w:szCs w:val="24"/>
          <w:lang w:eastAsia="ar-SA"/>
        </w:rPr>
        <w:t xml:space="preserve"> поставщик обязан обеспечивать соответствие товаров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CA0EC3" w:rsidRDefault="00CA0EC3"/>
    <w:p w:rsidR="000A6767" w:rsidRPr="001D0365" w:rsidRDefault="000A6767" w:rsidP="000A6767">
      <w:pPr>
        <w:spacing w:before="0"/>
        <w:ind w:left="0" w:hanging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03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качественным и иным характеристикам товаров и их показателям, которые определяют соответствие потребностям заказчика</w:t>
      </w:r>
    </w:p>
    <w:p w:rsidR="000A6767" w:rsidRPr="001D0365" w:rsidRDefault="000A6767" w:rsidP="000A6767">
      <w:pPr>
        <w:spacing w:before="0"/>
        <w:ind w:left="0" w:hanging="14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617"/>
        <w:gridCol w:w="1134"/>
        <w:gridCol w:w="6"/>
        <w:gridCol w:w="5097"/>
      </w:tblGrid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C66" w:rsidRPr="00C51C66" w:rsidRDefault="00C51C66" w:rsidP="0054375A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</w:t>
            </w: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51C66" w:rsidRPr="00C51C66" w:rsidRDefault="00C51C66" w:rsidP="0054375A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C51C66" w:rsidRPr="00C51C66" w:rsidRDefault="00C51C66" w:rsidP="0054375A">
            <w:pPr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1C66" w:rsidRPr="00C51C66" w:rsidRDefault="00C51C66" w:rsidP="00C51C66">
            <w:pPr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функциональным, техническим и качественным, эксплуатационным характеристикам товара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Перчатки смотровые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нитриловые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Тип: смотровые, Материал: нитрил, Тип поверхности: текстурированные, Стерильность: Нет.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Перчатки смотровые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нитриловые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Тип: смотровые, Материал: нитрил, Тип поверхности: текстурированные, Стерильность: Нет.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Перчатки смотровые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нестер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латексные L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Тип: смотровые, Материал: латекс, Тип поверхности: текстурированные, Стерильность: Нет.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Маска одноразовая трехслойная на резинке с носовым фиксатором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слоев-3, Вид фиксации: резинка, Размер маски:17.5х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.5 см</w:t>
            </w:r>
            <w:bookmarkStart w:id="0" w:name="_GoBack"/>
            <w:bookmarkEnd w:id="0"/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Халат медицинский одноразовый белый   140 см, рукава на резинке, не стер.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Халат медицинский одноразовый белый 140 см, рукава на резинке, не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стер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пандбонд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пл.25 г/ см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Антисептик кожный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Астрадез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Септ 1,0 л (без спирта)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Химический состав средства: ЧАС, третичный амин,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гуанидин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производные фенолов, поверхностно-активные вещества (ПАВ), вспомогательные компоненты.         Форма выпуска: жидкость, назначение: для обработки кожи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Оптимахенд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1л,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кожный антисептик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Кожный</w:t>
            </w:r>
            <w:r w:rsidRPr="00C51C6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антисептик на основе изопропилового спирта, молочной кислоты и вспомогательных добавок. Пролонгированное антимикробное действие 3 часа. Состав изопропиловый спирт – 70%, молочная кислота – 1,0%, а также увлажняющие, стабилизирующие добавки и другие вспомогательные компоненты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Оптимадерм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750 мл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Спиртосодержащий кожный антисептик и дезинфицирующее средство для обработки небольших по площади поверхностей. Состав</w:t>
            </w:r>
          </w:p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Изопропиловый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спиртизопропиловый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спирт 70%, 3-фенилпропанол 0,2%, функциональные добавки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Облучатель-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рециркулятор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ОРУБП-3-5 КРОНТ (Дезар-5)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КРОНТ (Россия)</w:t>
            </w:r>
          </w:p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Размеры:890х370х140 мм</w:t>
            </w:r>
          </w:p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Гарантия:2 года</w:t>
            </w:r>
          </w:p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крепления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:Н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астенный</w:t>
            </w:r>
            <w:proofErr w:type="spellEnd"/>
          </w:p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Обслуживаемая площадь (м3):100                                                Количество источников излучения: 5 шт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Вт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источников излучения: 5 шт.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Рециркулятор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воздуха для обеззараживания воздуха помещений. Объем помещений - до 75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куб.м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присутствии и отсутствии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людей</w:t>
            </w:r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оличество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источников излучения: 2 лампы по 30 Вт, передвижной</w:t>
            </w:r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FUJI DI-НT 35х43 (100 л, пленка термографическая медицинская для принтера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Dry-Pix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Прозрачная голубая основа.                           Термическая технология проявки - не проявляется посредством жидких химических растворов. Максимальная оптическая плотность D-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max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- 3.6. Разрешающая способность - 300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</w:tc>
      </w:tr>
      <w:tr w:rsidR="00C51C66" w:rsidRPr="00C51C66" w:rsidTr="00C51C6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FUJI DI-НT 20х25 (100 л, пленка термографическая медицинская для принтера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Dry-Pix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1C66" w:rsidRPr="00C51C66" w:rsidRDefault="00C51C66">
            <w:pPr>
              <w:widowControl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66" w:rsidRPr="00C51C66" w:rsidRDefault="00C51C66">
            <w:pPr>
              <w:widowControl/>
              <w:spacing w:before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Прозрачная голубая основа.                           Термическая технология проявки - не проявляется посредством жидких химических растворов. Максимальная оптическая плотность D-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max</w:t>
            </w:r>
            <w:proofErr w:type="spellEnd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- 3.6. Разрешающая способность - 300 </w:t>
            </w:r>
            <w:proofErr w:type="spellStart"/>
            <w:r w:rsidRPr="00C51C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dpi</w:t>
            </w:r>
            <w:proofErr w:type="spellEnd"/>
          </w:p>
        </w:tc>
      </w:tr>
    </w:tbl>
    <w:p w:rsidR="000A6767" w:rsidRPr="001D0365" w:rsidRDefault="000A6767" w:rsidP="000A676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A6767" w:rsidRDefault="000A6767" w:rsidP="000A6767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6767" w:rsidRDefault="000A6767" w:rsidP="000A6767">
      <w:pPr>
        <w:jc w:val="both"/>
      </w:pPr>
    </w:p>
    <w:sectPr w:rsidR="000A6767" w:rsidSect="00C51C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DE9"/>
    <w:multiLevelType w:val="hybridMultilevel"/>
    <w:tmpl w:val="90B4C82E"/>
    <w:lvl w:ilvl="0" w:tplc="3B385F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9"/>
    <w:rsid w:val="000A6767"/>
    <w:rsid w:val="005E34B9"/>
    <w:rsid w:val="00C51C66"/>
    <w:rsid w:val="00C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7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7"/>
    <w:pPr>
      <w:ind w:left="720"/>
      <w:contextualSpacing/>
    </w:pPr>
  </w:style>
  <w:style w:type="table" w:styleId="a4">
    <w:name w:val="Table Grid"/>
    <w:basedOn w:val="a1"/>
    <w:uiPriority w:val="59"/>
    <w:rsid w:val="000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76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7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7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7"/>
    <w:pPr>
      <w:ind w:left="720"/>
      <w:contextualSpacing/>
    </w:pPr>
  </w:style>
  <w:style w:type="table" w:styleId="a4">
    <w:name w:val="Table Grid"/>
    <w:basedOn w:val="a1"/>
    <w:uiPriority w:val="59"/>
    <w:rsid w:val="000A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76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76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Елена</cp:lastModifiedBy>
  <cp:revision>4</cp:revision>
  <cp:lastPrinted>2020-08-25T10:53:00Z</cp:lastPrinted>
  <dcterms:created xsi:type="dcterms:W3CDTF">2020-08-25T10:49:00Z</dcterms:created>
  <dcterms:modified xsi:type="dcterms:W3CDTF">2020-10-09T07:06:00Z</dcterms:modified>
</cp:coreProperties>
</file>